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4A40" w14:textId="77777777" w:rsidR="002379B3" w:rsidRPr="00AC12AA" w:rsidRDefault="002379B3" w:rsidP="002379B3">
      <w:pPr>
        <w:pStyle w:val="Nagwek1"/>
        <w:rPr>
          <w:rFonts w:ascii="Times New Roman" w:hAnsi="Times New Roman"/>
          <w:sz w:val="24"/>
        </w:rPr>
      </w:pPr>
      <w:r w:rsidRPr="00AC12AA">
        <w:rPr>
          <w:rFonts w:ascii="Times New Roman" w:hAnsi="Times New Roman"/>
          <w:sz w:val="24"/>
        </w:rPr>
        <w:t xml:space="preserve">JAN PAWEŁ II – PROMIENIOWANIE OJCOSTWA </w:t>
      </w:r>
      <w:bookmarkStart w:id="0" w:name="_GoBack"/>
      <w:bookmarkEnd w:id="0"/>
    </w:p>
    <w:p w14:paraId="2437465A" w14:textId="77777777" w:rsidR="002379B3" w:rsidRPr="00AC12AA" w:rsidRDefault="002379B3" w:rsidP="002379B3"/>
    <w:p w14:paraId="7792C102" w14:textId="77777777" w:rsidR="002379B3" w:rsidRPr="00AC12AA" w:rsidRDefault="002379B3" w:rsidP="002379B3">
      <w:pPr>
        <w:pStyle w:val="Nagwek7"/>
        <w:rPr>
          <w:sz w:val="24"/>
        </w:rPr>
      </w:pPr>
      <w:r>
        <w:rPr>
          <w:sz w:val="24"/>
        </w:rPr>
        <w:t>Dzień Papieski 14 X 2018</w:t>
      </w:r>
    </w:p>
    <w:p w14:paraId="54037385" w14:textId="77777777" w:rsidR="002379B3" w:rsidRPr="00AC12AA" w:rsidRDefault="002379B3" w:rsidP="002379B3">
      <w:pPr>
        <w:pStyle w:val="Nagwek3"/>
        <w:rPr>
          <w:sz w:val="24"/>
        </w:rPr>
      </w:pPr>
      <w:r w:rsidRPr="00AC12AA">
        <w:rPr>
          <w:sz w:val="24"/>
        </w:rPr>
        <w:t xml:space="preserve">Konspekt lekcji religii dla </w:t>
      </w:r>
    </w:p>
    <w:p w14:paraId="237390A8" w14:textId="29F22ED1" w:rsidR="002379B3" w:rsidRPr="00715F86" w:rsidRDefault="002379B3" w:rsidP="002379B3">
      <w:pPr>
        <w:pStyle w:val="Nagwek3"/>
      </w:pPr>
      <w:r>
        <w:t>klas i-iv</w:t>
      </w:r>
      <w:r w:rsidRPr="00715F86">
        <w:t xml:space="preserve"> </w:t>
      </w:r>
      <w:r w:rsidR="00911089">
        <w:t>Szkół Średnich</w:t>
      </w:r>
    </w:p>
    <w:p w14:paraId="2381409E" w14:textId="77777777" w:rsidR="002379B3" w:rsidRPr="00AC12AA" w:rsidRDefault="002379B3" w:rsidP="002379B3">
      <w:pPr>
        <w:rPr>
          <w:b/>
        </w:rPr>
      </w:pPr>
    </w:p>
    <w:p w14:paraId="3098C118" w14:textId="77777777" w:rsidR="002379B3" w:rsidRPr="00AC12AA" w:rsidRDefault="002379B3" w:rsidP="002379B3">
      <w:pPr>
        <w:jc w:val="center"/>
        <w:rPr>
          <w:b/>
        </w:rPr>
      </w:pPr>
      <w:r w:rsidRPr="00AC12AA">
        <w:rPr>
          <w:b/>
        </w:rPr>
        <w:t>Ks. Piotr Pierzchała</w:t>
      </w:r>
    </w:p>
    <w:p w14:paraId="6F348B6F" w14:textId="77777777" w:rsidR="002379B3" w:rsidRPr="00AC12AA" w:rsidRDefault="002379B3" w:rsidP="002379B3"/>
    <w:p w14:paraId="4DD619BC" w14:textId="77777777" w:rsidR="002379B3" w:rsidRPr="00AC12AA" w:rsidRDefault="002379B3" w:rsidP="002379B3">
      <w:r w:rsidRPr="00AC12AA">
        <w:rPr>
          <w:b/>
        </w:rPr>
        <w:t>Temat lekcji:</w:t>
      </w:r>
      <w:r w:rsidRPr="00AC12AA">
        <w:t xml:space="preserve"> Promieniowanie Ojcostwa – XVIII Dzień Papieski</w:t>
      </w:r>
    </w:p>
    <w:p w14:paraId="29A6173E" w14:textId="77777777" w:rsidR="002379B3" w:rsidRPr="00AC12AA" w:rsidRDefault="002379B3" w:rsidP="002379B3">
      <w:pPr>
        <w:pStyle w:val="Tekstpodstawowy"/>
        <w:jc w:val="left"/>
        <w:rPr>
          <w:b/>
          <w:color w:val="auto"/>
          <w:sz w:val="24"/>
        </w:rPr>
      </w:pPr>
    </w:p>
    <w:p w14:paraId="63D6661C" w14:textId="77777777" w:rsidR="002379B3" w:rsidRPr="00AC12AA" w:rsidRDefault="002379B3" w:rsidP="002379B3">
      <w:pPr>
        <w:pStyle w:val="Tekstpodstawowy"/>
        <w:rPr>
          <w:color w:val="auto"/>
          <w:sz w:val="24"/>
        </w:rPr>
      </w:pPr>
      <w:r w:rsidRPr="00AC12AA">
        <w:rPr>
          <w:b/>
          <w:color w:val="auto"/>
          <w:sz w:val="24"/>
        </w:rPr>
        <w:t>Kontekst egzystencjalny bądź treściowy, do którego nawiązujemy:</w:t>
      </w:r>
      <w:r w:rsidRPr="00AC12AA">
        <w:rPr>
          <w:color w:val="auto"/>
          <w:sz w:val="24"/>
        </w:rPr>
        <w:t xml:space="preserve"> Lekcja odbywa się w ramach kolejnego, XVIII Dnia Papieskiego. Ma zachęcić młodych ludzi do poznawania nauczania Św. Jana Pawła II. Lekcja zachęca również uczniów do angażowania się w różnego rodzaju inicjatywy, odbywające się w wymiarze krajowym jak i lokalnym, związane z tym wydarzeniem. Zachęca uczniów by na co dzień podejmowali w swoim życiu wezwania Św. Jana Pawła II zawarte w jego nauczaniu.</w:t>
      </w:r>
    </w:p>
    <w:p w14:paraId="3318300A" w14:textId="77777777" w:rsidR="002379B3" w:rsidRPr="00AC12AA" w:rsidRDefault="002379B3" w:rsidP="002379B3">
      <w:pPr>
        <w:pStyle w:val="Tekstpodstawowy"/>
        <w:jc w:val="left"/>
        <w:rPr>
          <w:color w:val="auto"/>
          <w:sz w:val="24"/>
        </w:rPr>
      </w:pPr>
    </w:p>
    <w:p w14:paraId="41F7D0BD" w14:textId="77777777" w:rsidR="002379B3" w:rsidRPr="00AC12AA" w:rsidRDefault="002379B3" w:rsidP="002379B3">
      <w:pPr>
        <w:pStyle w:val="Tekstpodstawowy"/>
        <w:jc w:val="left"/>
        <w:rPr>
          <w:b/>
          <w:color w:val="auto"/>
          <w:sz w:val="24"/>
        </w:rPr>
      </w:pPr>
      <w:r w:rsidRPr="00AC12AA">
        <w:rPr>
          <w:b/>
          <w:color w:val="auto"/>
          <w:sz w:val="24"/>
        </w:rPr>
        <w:t>Cel lekcji:</w:t>
      </w:r>
    </w:p>
    <w:p w14:paraId="5B0FCC15" w14:textId="77777777" w:rsidR="002379B3" w:rsidRPr="00AC12AA" w:rsidRDefault="002379B3" w:rsidP="002379B3">
      <w:pPr>
        <w:pStyle w:val="Tekstpodstawowy"/>
        <w:jc w:val="left"/>
        <w:rPr>
          <w:b/>
          <w:color w:val="auto"/>
          <w:sz w:val="24"/>
        </w:rPr>
      </w:pPr>
    </w:p>
    <w:p w14:paraId="08153147" w14:textId="77777777" w:rsidR="002379B3" w:rsidRPr="00AC12AA" w:rsidRDefault="002379B3" w:rsidP="002379B3">
      <w:pPr>
        <w:pStyle w:val="Bezodstpw"/>
        <w:rPr>
          <w:b/>
          <w:szCs w:val="24"/>
        </w:rPr>
      </w:pPr>
      <w:r w:rsidRPr="00AC12AA">
        <w:rPr>
          <w:b/>
          <w:szCs w:val="24"/>
        </w:rPr>
        <w:t xml:space="preserve">Cele katechetyczne - wymagania ogólne: </w:t>
      </w:r>
    </w:p>
    <w:p w14:paraId="301016A2" w14:textId="4AFACF1B" w:rsidR="002379B3" w:rsidRPr="00AC12AA" w:rsidRDefault="002379B3" w:rsidP="002379B3">
      <w:pPr>
        <w:pStyle w:val="Bezodstpw"/>
        <w:numPr>
          <w:ilvl w:val="0"/>
          <w:numId w:val="3"/>
        </w:numPr>
        <w:rPr>
          <w:b/>
          <w:szCs w:val="24"/>
        </w:rPr>
      </w:pPr>
      <w:r w:rsidRPr="00AC12AA">
        <w:rPr>
          <w:szCs w:val="24"/>
        </w:rPr>
        <w:t>pogłębienie rozumienia czym Ojcostwo</w:t>
      </w:r>
      <w:r w:rsidR="00911089">
        <w:rPr>
          <w:szCs w:val="24"/>
        </w:rPr>
        <w:t>,</w:t>
      </w:r>
    </w:p>
    <w:p w14:paraId="74411446" w14:textId="12E82E15" w:rsidR="002379B3" w:rsidRPr="00AC12AA" w:rsidRDefault="002379B3" w:rsidP="002379B3">
      <w:pPr>
        <w:pStyle w:val="Bezodstpw"/>
        <w:numPr>
          <w:ilvl w:val="0"/>
          <w:numId w:val="3"/>
        </w:numPr>
        <w:rPr>
          <w:b/>
          <w:szCs w:val="24"/>
        </w:rPr>
      </w:pPr>
      <w:r w:rsidRPr="00AC12AA">
        <w:rPr>
          <w:szCs w:val="24"/>
        </w:rPr>
        <w:t>odkrywanie nauczania św. Jana Pawła II na temat Ojcostwa</w:t>
      </w:r>
      <w:r w:rsidR="00911089">
        <w:rPr>
          <w:szCs w:val="24"/>
        </w:rPr>
        <w:t>,</w:t>
      </w:r>
    </w:p>
    <w:p w14:paraId="7FB3AFF2" w14:textId="77777777" w:rsidR="002379B3" w:rsidRPr="00AC12AA" w:rsidRDefault="002379B3" w:rsidP="002379B3">
      <w:pPr>
        <w:pStyle w:val="Bezodstpw"/>
        <w:numPr>
          <w:ilvl w:val="0"/>
          <w:numId w:val="3"/>
        </w:numPr>
        <w:rPr>
          <w:b/>
          <w:szCs w:val="24"/>
        </w:rPr>
      </w:pPr>
      <w:r w:rsidRPr="00AC12AA">
        <w:rPr>
          <w:szCs w:val="24"/>
        </w:rPr>
        <w:t>przygotowanie uczniów do przeżycia XVIII Dnia Papieskiego.</w:t>
      </w:r>
    </w:p>
    <w:p w14:paraId="2B71D41F" w14:textId="77777777" w:rsidR="002379B3" w:rsidRPr="00AC12AA" w:rsidRDefault="002379B3" w:rsidP="002379B3">
      <w:pPr>
        <w:pStyle w:val="Bezodstpw"/>
        <w:rPr>
          <w:b/>
          <w:szCs w:val="24"/>
        </w:rPr>
      </w:pPr>
    </w:p>
    <w:p w14:paraId="48E370D1" w14:textId="77777777" w:rsidR="002379B3" w:rsidRPr="00AC12AA" w:rsidRDefault="002379B3" w:rsidP="002379B3">
      <w:pPr>
        <w:pStyle w:val="Bezodstpw"/>
        <w:rPr>
          <w:b/>
          <w:szCs w:val="24"/>
        </w:rPr>
      </w:pPr>
      <w:r w:rsidRPr="00AC12AA">
        <w:rPr>
          <w:b/>
          <w:szCs w:val="24"/>
        </w:rPr>
        <w:t>Cele szczegółowe</w:t>
      </w:r>
    </w:p>
    <w:p w14:paraId="586BEDAC" w14:textId="77777777" w:rsidR="002379B3" w:rsidRPr="00AC12AA" w:rsidRDefault="002379B3" w:rsidP="002379B3">
      <w:pPr>
        <w:pStyle w:val="Bezodstpw"/>
        <w:rPr>
          <w:szCs w:val="24"/>
        </w:rPr>
      </w:pPr>
      <w:r w:rsidRPr="00AC12AA">
        <w:rPr>
          <w:szCs w:val="24"/>
        </w:rPr>
        <w:t>Uczeń:</w:t>
      </w:r>
    </w:p>
    <w:p w14:paraId="3F89C0F7" w14:textId="4DB0F2AD" w:rsidR="002379B3" w:rsidRPr="00136C1C" w:rsidRDefault="00136C1C" w:rsidP="002379B3">
      <w:pPr>
        <w:pStyle w:val="Tekstpodstawowy"/>
        <w:numPr>
          <w:ilvl w:val="0"/>
          <w:numId w:val="4"/>
        </w:numPr>
        <w:spacing w:line="240" w:lineRule="auto"/>
        <w:rPr>
          <w:rFonts w:cs="Tahoma"/>
          <w:sz w:val="24"/>
        </w:rPr>
      </w:pPr>
      <w:r>
        <w:rPr>
          <w:sz w:val="24"/>
        </w:rPr>
        <w:t>po lekcji definiuje, czym jest Ojcostwo</w:t>
      </w:r>
    </w:p>
    <w:p w14:paraId="1B4553EA" w14:textId="185AB94E" w:rsidR="00136C1C" w:rsidRPr="00AC12AA" w:rsidRDefault="00136C1C" w:rsidP="002379B3">
      <w:pPr>
        <w:pStyle w:val="Tekstpodstawowy"/>
        <w:numPr>
          <w:ilvl w:val="0"/>
          <w:numId w:val="4"/>
        </w:numPr>
        <w:spacing w:line="240" w:lineRule="auto"/>
        <w:rPr>
          <w:rFonts w:cs="Tahoma"/>
          <w:sz w:val="24"/>
        </w:rPr>
      </w:pPr>
      <w:r>
        <w:rPr>
          <w:sz w:val="24"/>
        </w:rPr>
        <w:t xml:space="preserve">po pracy w grupach z tekstem encykliki Familiaris </w:t>
      </w:r>
      <w:proofErr w:type="spellStart"/>
      <w:r>
        <w:rPr>
          <w:sz w:val="24"/>
        </w:rPr>
        <w:t>Consortio</w:t>
      </w:r>
      <w:proofErr w:type="spellEnd"/>
      <w:r>
        <w:rPr>
          <w:sz w:val="24"/>
        </w:rPr>
        <w:t>, zna nauczanie Jana Pawła II nt. Ojcostwa</w:t>
      </w:r>
    </w:p>
    <w:p w14:paraId="22BCA9A3" w14:textId="73139DDC" w:rsidR="002379B3" w:rsidRPr="00AC12AA" w:rsidRDefault="002379B3" w:rsidP="002379B3">
      <w:pPr>
        <w:pStyle w:val="Tekstpodstawowy"/>
        <w:numPr>
          <w:ilvl w:val="0"/>
          <w:numId w:val="4"/>
        </w:numPr>
        <w:spacing w:line="240" w:lineRule="auto"/>
        <w:rPr>
          <w:rFonts w:cs="Tahoma"/>
          <w:sz w:val="24"/>
        </w:rPr>
      </w:pPr>
      <w:r>
        <w:rPr>
          <w:rFonts w:cs="Tahoma"/>
          <w:sz w:val="24"/>
        </w:rPr>
        <w:t xml:space="preserve">po </w:t>
      </w:r>
      <w:r w:rsidR="00136C1C">
        <w:rPr>
          <w:rFonts w:cs="Tahoma"/>
          <w:sz w:val="24"/>
        </w:rPr>
        <w:t xml:space="preserve">przygotowaniu dekalogu dobrego Ojca chce posiadać takie cechy Ojca, </w:t>
      </w:r>
    </w:p>
    <w:p w14:paraId="2077A6E8" w14:textId="762C7DB9" w:rsidR="002379B3" w:rsidRPr="00AC12AA" w:rsidRDefault="002379B3" w:rsidP="002379B3">
      <w:pPr>
        <w:pStyle w:val="Tekstpodstawowy"/>
        <w:numPr>
          <w:ilvl w:val="0"/>
          <w:numId w:val="4"/>
        </w:numPr>
        <w:spacing w:line="240" w:lineRule="auto"/>
        <w:rPr>
          <w:rFonts w:cs="Tahoma"/>
          <w:sz w:val="24"/>
        </w:rPr>
      </w:pPr>
      <w:r>
        <w:rPr>
          <w:rFonts w:cs="Tahoma"/>
          <w:sz w:val="24"/>
        </w:rPr>
        <w:t>po prac</w:t>
      </w:r>
      <w:r w:rsidR="00136C1C">
        <w:rPr>
          <w:rFonts w:cs="Tahoma"/>
          <w:sz w:val="24"/>
        </w:rPr>
        <w:t>y w grupach i jej podsumowaniu</w:t>
      </w:r>
      <w:r w:rsidRPr="00AC12AA">
        <w:rPr>
          <w:rFonts w:cs="Tahoma"/>
          <w:sz w:val="24"/>
        </w:rPr>
        <w:t>, wymienia pozytywne cechy</w:t>
      </w:r>
      <w:r w:rsidR="00136C1C">
        <w:rPr>
          <w:rFonts w:cs="Tahoma"/>
          <w:sz w:val="24"/>
        </w:rPr>
        <w:t xml:space="preserve"> Ojca</w:t>
      </w:r>
      <w:r>
        <w:rPr>
          <w:rFonts w:cs="Tahoma"/>
          <w:sz w:val="24"/>
        </w:rPr>
        <w:t>,</w:t>
      </w:r>
    </w:p>
    <w:p w14:paraId="294AD019" w14:textId="77777777" w:rsidR="002379B3" w:rsidRPr="00AC12AA" w:rsidRDefault="002379B3" w:rsidP="002379B3">
      <w:pPr>
        <w:pStyle w:val="Tekstpodstawowy"/>
        <w:numPr>
          <w:ilvl w:val="0"/>
          <w:numId w:val="4"/>
        </w:numPr>
        <w:spacing w:line="240" w:lineRule="auto"/>
        <w:rPr>
          <w:rFonts w:cs="Tahoma"/>
          <w:sz w:val="24"/>
        </w:rPr>
      </w:pPr>
      <w:r>
        <w:rPr>
          <w:rFonts w:cs="Tahoma"/>
          <w:sz w:val="24"/>
        </w:rPr>
        <w:t xml:space="preserve">po lekcji, </w:t>
      </w:r>
      <w:r w:rsidRPr="00AC12AA">
        <w:rPr>
          <w:rFonts w:cs="Tahoma"/>
          <w:sz w:val="24"/>
        </w:rPr>
        <w:t>potrafi podjąć polemikę z osobami podważającymi sens ojcostwa</w:t>
      </w:r>
      <w:r>
        <w:rPr>
          <w:rFonts w:cs="Tahoma"/>
          <w:sz w:val="24"/>
        </w:rPr>
        <w:t>,</w:t>
      </w:r>
    </w:p>
    <w:p w14:paraId="361E234D" w14:textId="77777777" w:rsidR="002379B3" w:rsidRPr="00AC12AA" w:rsidRDefault="002379B3" w:rsidP="002379B3">
      <w:pPr>
        <w:pStyle w:val="Tekstpodstawowy"/>
        <w:numPr>
          <w:ilvl w:val="0"/>
          <w:numId w:val="4"/>
        </w:numPr>
        <w:spacing w:line="240" w:lineRule="auto"/>
        <w:rPr>
          <w:rFonts w:cs="Tahoma"/>
          <w:sz w:val="24"/>
        </w:rPr>
      </w:pPr>
      <w:r>
        <w:rPr>
          <w:rFonts w:cs="Tahoma"/>
          <w:sz w:val="24"/>
        </w:rPr>
        <w:t xml:space="preserve">po lekcji, </w:t>
      </w:r>
      <w:r w:rsidRPr="00AC12AA">
        <w:rPr>
          <w:rFonts w:cs="Tahoma"/>
          <w:sz w:val="24"/>
        </w:rPr>
        <w:t>nabywa umiejętność odczytywania tekstu źródłowego,</w:t>
      </w:r>
    </w:p>
    <w:p w14:paraId="3D3D211B" w14:textId="77777777" w:rsidR="002379B3" w:rsidRPr="00AC12AA" w:rsidRDefault="002379B3" w:rsidP="002379B3">
      <w:pPr>
        <w:pStyle w:val="Tekstpodstawowy"/>
        <w:numPr>
          <w:ilvl w:val="0"/>
          <w:numId w:val="4"/>
        </w:numPr>
        <w:spacing w:line="240" w:lineRule="auto"/>
        <w:rPr>
          <w:rFonts w:cs="Tahoma"/>
          <w:sz w:val="24"/>
        </w:rPr>
      </w:pPr>
      <w:r>
        <w:rPr>
          <w:rFonts w:cs="Tahoma"/>
          <w:sz w:val="24"/>
        </w:rPr>
        <w:t xml:space="preserve">po zajęciach, </w:t>
      </w:r>
      <w:r w:rsidRPr="00AC12AA">
        <w:rPr>
          <w:rFonts w:cs="Tahoma"/>
          <w:sz w:val="24"/>
        </w:rPr>
        <w:t>wyraża Bogu wdzięczność za tajemnicę miłości i otwiera się na nią,</w:t>
      </w:r>
    </w:p>
    <w:p w14:paraId="6D2BE45E" w14:textId="77777777" w:rsidR="002379B3" w:rsidRPr="00AC12AA" w:rsidRDefault="002379B3" w:rsidP="002379B3">
      <w:pPr>
        <w:pStyle w:val="Tekstpodstawowy"/>
        <w:numPr>
          <w:ilvl w:val="0"/>
          <w:numId w:val="4"/>
        </w:numPr>
        <w:spacing w:line="240" w:lineRule="auto"/>
        <w:rPr>
          <w:rFonts w:cs="Tahoma"/>
          <w:sz w:val="24"/>
        </w:rPr>
      </w:pPr>
      <w:r w:rsidRPr="00AC12AA">
        <w:rPr>
          <w:rFonts w:cs="Tahoma"/>
          <w:sz w:val="24"/>
        </w:rPr>
        <w:t>podejmuje refleksję nad miejscem i rolą jaką ma podjąć w swoim życiu</w:t>
      </w:r>
      <w:r>
        <w:rPr>
          <w:rFonts w:cs="Tahoma"/>
          <w:sz w:val="24"/>
        </w:rPr>
        <w:t>.</w:t>
      </w:r>
    </w:p>
    <w:p w14:paraId="47E4E900" w14:textId="77777777" w:rsidR="002379B3" w:rsidRPr="00AC12AA" w:rsidRDefault="002379B3" w:rsidP="002379B3">
      <w:pPr>
        <w:numPr>
          <w:ilvl w:val="0"/>
          <w:numId w:val="1"/>
        </w:numPr>
        <w:spacing w:before="100" w:beforeAutospacing="1" w:after="100" w:afterAutospacing="1"/>
        <w:jc w:val="left"/>
      </w:pPr>
      <w:r w:rsidRPr="00AC12AA">
        <w:rPr>
          <w:b/>
        </w:rPr>
        <w:t xml:space="preserve">Metody </w:t>
      </w:r>
    </w:p>
    <w:p w14:paraId="33CB92C5" w14:textId="77777777" w:rsidR="002379B3" w:rsidRDefault="002379B3" w:rsidP="002379B3">
      <w:pPr>
        <w:pStyle w:val="Tekstpodstawowy"/>
        <w:numPr>
          <w:ilvl w:val="0"/>
          <w:numId w:val="2"/>
        </w:numPr>
        <w:spacing w:line="240" w:lineRule="auto"/>
        <w:rPr>
          <w:color w:val="auto"/>
          <w:sz w:val="24"/>
        </w:rPr>
      </w:pPr>
      <w:r w:rsidRPr="00AC12AA">
        <w:rPr>
          <w:color w:val="auto"/>
          <w:sz w:val="24"/>
        </w:rPr>
        <w:t>Elementy wykładu,</w:t>
      </w:r>
    </w:p>
    <w:p w14:paraId="23E00BC8" w14:textId="10EC41FB" w:rsidR="00136C1C" w:rsidRPr="00AC12AA" w:rsidRDefault="0073741A" w:rsidP="002379B3">
      <w:pPr>
        <w:pStyle w:val="Tekstpodstawowy"/>
        <w:numPr>
          <w:ilvl w:val="0"/>
          <w:numId w:val="2"/>
        </w:numPr>
        <w:spacing w:line="240" w:lineRule="auto"/>
        <w:rPr>
          <w:color w:val="auto"/>
          <w:sz w:val="24"/>
        </w:rPr>
      </w:pPr>
      <w:r>
        <w:rPr>
          <w:color w:val="auto"/>
          <w:sz w:val="24"/>
        </w:rPr>
        <w:t>Burza mó</w:t>
      </w:r>
      <w:r w:rsidR="00136C1C">
        <w:rPr>
          <w:color w:val="auto"/>
          <w:sz w:val="24"/>
        </w:rPr>
        <w:t>zgów,</w:t>
      </w:r>
    </w:p>
    <w:p w14:paraId="23CA6D61" w14:textId="77777777" w:rsidR="002379B3" w:rsidRPr="00AC12AA" w:rsidRDefault="002379B3" w:rsidP="002379B3">
      <w:pPr>
        <w:pStyle w:val="Tekstpodstawowy"/>
        <w:numPr>
          <w:ilvl w:val="0"/>
          <w:numId w:val="2"/>
        </w:numPr>
        <w:spacing w:line="240" w:lineRule="auto"/>
        <w:rPr>
          <w:color w:val="auto"/>
          <w:sz w:val="24"/>
        </w:rPr>
      </w:pPr>
      <w:r w:rsidRPr="00AC12AA">
        <w:rPr>
          <w:rFonts w:cs="Tahoma"/>
          <w:color w:val="auto"/>
          <w:sz w:val="24"/>
        </w:rPr>
        <w:t>dyskusja,</w:t>
      </w:r>
    </w:p>
    <w:p w14:paraId="27D2E59A" w14:textId="5C9B36EB" w:rsidR="002379B3" w:rsidRPr="00AC12AA" w:rsidRDefault="002379B3" w:rsidP="002379B3">
      <w:pPr>
        <w:pStyle w:val="Tekstpodstawowy"/>
        <w:numPr>
          <w:ilvl w:val="0"/>
          <w:numId w:val="2"/>
        </w:numPr>
        <w:spacing w:line="240" w:lineRule="auto"/>
        <w:rPr>
          <w:color w:val="auto"/>
          <w:sz w:val="24"/>
        </w:rPr>
      </w:pPr>
      <w:r w:rsidRPr="00AC12AA">
        <w:rPr>
          <w:rFonts w:cs="Tahoma"/>
          <w:color w:val="auto"/>
          <w:sz w:val="24"/>
        </w:rPr>
        <w:t xml:space="preserve">praca w grupach, </w:t>
      </w:r>
      <w:r w:rsidR="00136C1C">
        <w:rPr>
          <w:rFonts w:cs="Tahoma"/>
          <w:color w:val="auto"/>
          <w:sz w:val="24"/>
        </w:rPr>
        <w:t>parach</w:t>
      </w:r>
    </w:p>
    <w:p w14:paraId="60BF03BC" w14:textId="35EECF3A" w:rsidR="002379B3" w:rsidRPr="00136C1C" w:rsidRDefault="00136C1C" w:rsidP="002379B3">
      <w:pPr>
        <w:pStyle w:val="Tekstpodstawowy"/>
        <w:numPr>
          <w:ilvl w:val="0"/>
          <w:numId w:val="2"/>
        </w:numPr>
        <w:spacing w:line="240" w:lineRule="auto"/>
        <w:rPr>
          <w:color w:val="auto"/>
          <w:sz w:val="24"/>
        </w:rPr>
      </w:pPr>
      <w:r>
        <w:rPr>
          <w:rFonts w:cs="Tahoma"/>
          <w:color w:val="auto"/>
          <w:sz w:val="24"/>
        </w:rPr>
        <w:t>odpowiedź na pytania</w:t>
      </w:r>
      <w:r w:rsidR="002379B3" w:rsidRPr="00AC12AA">
        <w:rPr>
          <w:rFonts w:cs="Tahoma"/>
          <w:color w:val="auto"/>
          <w:sz w:val="24"/>
        </w:rPr>
        <w:t xml:space="preserve">, </w:t>
      </w:r>
    </w:p>
    <w:p w14:paraId="2590C33B" w14:textId="3D9E7C22" w:rsidR="00136C1C" w:rsidRPr="00AC12AA" w:rsidRDefault="00136C1C" w:rsidP="002379B3">
      <w:pPr>
        <w:pStyle w:val="Tekstpodstawowy"/>
        <w:numPr>
          <w:ilvl w:val="0"/>
          <w:numId w:val="2"/>
        </w:numPr>
        <w:spacing w:line="240" w:lineRule="auto"/>
        <w:rPr>
          <w:color w:val="auto"/>
          <w:sz w:val="24"/>
        </w:rPr>
      </w:pPr>
      <w:r>
        <w:rPr>
          <w:rFonts w:cs="Tahoma"/>
          <w:color w:val="auto"/>
          <w:sz w:val="24"/>
        </w:rPr>
        <w:t>sformułowanie dekalogu,</w:t>
      </w:r>
    </w:p>
    <w:p w14:paraId="1AFF2561" w14:textId="0394378D" w:rsidR="002379B3" w:rsidRPr="00AC12AA" w:rsidRDefault="002379B3" w:rsidP="00136C1C">
      <w:pPr>
        <w:pStyle w:val="Tekstpodstawowy"/>
        <w:spacing w:line="240" w:lineRule="auto"/>
        <w:ind w:left="1004"/>
        <w:rPr>
          <w:color w:val="auto"/>
          <w:sz w:val="24"/>
        </w:rPr>
      </w:pPr>
    </w:p>
    <w:p w14:paraId="4949CB29" w14:textId="77777777" w:rsidR="002379B3" w:rsidRPr="00AC12AA" w:rsidRDefault="002379B3" w:rsidP="002379B3">
      <w:pPr>
        <w:pStyle w:val="Tekstpodstawowy"/>
        <w:jc w:val="left"/>
        <w:rPr>
          <w:color w:val="auto"/>
          <w:sz w:val="24"/>
        </w:rPr>
      </w:pPr>
      <w:r w:rsidRPr="00AC12AA">
        <w:rPr>
          <w:b/>
          <w:color w:val="auto"/>
          <w:sz w:val="24"/>
        </w:rPr>
        <w:t>Organizacyjne formy pracy uczniów</w:t>
      </w:r>
      <w:r w:rsidRPr="00AC12AA">
        <w:rPr>
          <w:color w:val="auto"/>
          <w:sz w:val="24"/>
        </w:rPr>
        <w:t xml:space="preserve"> </w:t>
      </w:r>
    </w:p>
    <w:p w14:paraId="2F03C454" w14:textId="77777777" w:rsidR="002379B3" w:rsidRPr="00AC12AA" w:rsidRDefault="002379B3" w:rsidP="002379B3">
      <w:pPr>
        <w:pStyle w:val="Tekstpodstawowy"/>
        <w:numPr>
          <w:ilvl w:val="0"/>
          <w:numId w:val="2"/>
        </w:numPr>
        <w:spacing w:line="240" w:lineRule="auto"/>
        <w:rPr>
          <w:color w:val="auto"/>
          <w:sz w:val="24"/>
        </w:rPr>
      </w:pPr>
      <w:r w:rsidRPr="00AC12AA">
        <w:rPr>
          <w:color w:val="auto"/>
          <w:sz w:val="24"/>
        </w:rPr>
        <w:t>Zbiorowa</w:t>
      </w:r>
    </w:p>
    <w:p w14:paraId="3E8F9B97" w14:textId="77777777" w:rsidR="002379B3" w:rsidRPr="00AC12AA" w:rsidRDefault="002379B3" w:rsidP="002379B3">
      <w:pPr>
        <w:pStyle w:val="Tekstpodstawowy"/>
        <w:numPr>
          <w:ilvl w:val="0"/>
          <w:numId w:val="2"/>
        </w:numPr>
        <w:spacing w:line="240" w:lineRule="auto"/>
        <w:rPr>
          <w:color w:val="auto"/>
          <w:sz w:val="24"/>
        </w:rPr>
      </w:pPr>
      <w:r w:rsidRPr="00AC12AA">
        <w:rPr>
          <w:color w:val="auto"/>
          <w:sz w:val="24"/>
        </w:rPr>
        <w:t>W grupach</w:t>
      </w:r>
    </w:p>
    <w:p w14:paraId="2650B7DD" w14:textId="77777777" w:rsidR="002379B3" w:rsidRPr="00AC12AA" w:rsidRDefault="002379B3" w:rsidP="002379B3">
      <w:pPr>
        <w:pStyle w:val="Tekstpodstawowy"/>
        <w:numPr>
          <w:ilvl w:val="0"/>
          <w:numId w:val="2"/>
        </w:numPr>
        <w:spacing w:line="240" w:lineRule="auto"/>
        <w:rPr>
          <w:color w:val="auto"/>
          <w:sz w:val="24"/>
        </w:rPr>
      </w:pPr>
      <w:r w:rsidRPr="00AC12AA">
        <w:rPr>
          <w:color w:val="auto"/>
          <w:sz w:val="24"/>
        </w:rPr>
        <w:lastRenderedPageBreak/>
        <w:t>Indywidualna</w:t>
      </w:r>
    </w:p>
    <w:p w14:paraId="01AA621F" w14:textId="77777777" w:rsidR="002379B3" w:rsidRPr="00AC12AA" w:rsidRDefault="002379B3" w:rsidP="002379B3">
      <w:pPr>
        <w:pStyle w:val="Tekstpodstawowy"/>
        <w:spacing w:line="360" w:lineRule="auto"/>
        <w:rPr>
          <w:color w:val="auto"/>
          <w:sz w:val="24"/>
        </w:rPr>
      </w:pPr>
      <w:r w:rsidRPr="00AC12AA">
        <w:rPr>
          <w:b/>
          <w:color w:val="auto"/>
          <w:sz w:val="24"/>
        </w:rPr>
        <w:t>Środki i pomoce dydaktyczne</w:t>
      </w:r>
      <w:r w:rsidRPr="00AC12AA">
        <w:rPr>
          <w:color w:val="auto"/>
          <w:sz w:val="24"/>
        </w:rPr>
        <w:t xml:space="preserve">: </w:t>
      </w:r>
    </w:p>
    <w:p w14:paraId="0082E1A8" w14:textId="77777777" w:rsidR="002379B3" w:rsidRPr="00AC12AA" w:rsidRDefault="002379B3" w:rsidP="002379B3">
      <w:pPr>
        <w:pStyle w:val="Tekstpodstawowy"/>
        <w:numPr>
          <w:ilvl w:val="0"/>
          <w:numId w:val="2"/>
        </w:numPr>
        <w:spacing w:line="240" w:lineRule="auto"/>
        <w:rPr>
          <w:color w:val="auto"/>
          <w:sz w:val="24"/>
        </w:rPr>
      </w:pPr>
      <w:r w:rsidRPr="00AC12AA">
        <w:rPr>
          <w:color w:val="auto"/>
          <w:sz w:val="24"/>
        </w:rPr>
        <w:t xml:space="preserve">Tablica, kreda, zeszyt ucznia, </w:t>
      </w:r>
    </w:p>
    <w:p w14:paraId="3817ABD2" w14:textId="59DB09D6" w:rsidR="002379B3" w:rsidRPr="00AC12AA" w:rsidRDefault="00136C1C" w:rsidP="002379B3">
      <w:pPr>
        <w:pStyle w:val="Tekstpodstawowy"/>
        <w:numPr>
          <w:ilvl w:val="0"/>
          <w:numId w:val="2"/>
        </w:numPr>
        <w:spacing w:line="240" w:lineRule="auto"/>
        <w:rPr>
          <w:color w:val="auto"/>
          <w:sz w:val="24"/>
        </w:rPr>
      </w:pPr>
      <w:r>
        <w:rPr>
          <w:rFonts w:cs="Tahoma"/>
          <w:color w:val="auto"/>
          <w:sz w:val="24"/>
        </w:rPr>
        <w:t>Kartki do pracy w grupach</w:t>
      </w:r>
      <w:r w:rsidR="002379B3" w:rsidRPr="00AC12AA">
        <w:rPr>
          <w:rFonts w:cs="Tahoma"/>
          <w:color w:val="auto"/>
          <w:sz w:val="24"/>
        </w:rPr>
        <w:t xml:space="preserve">, </w:t>
      </w:r>
    </w:p>
    <w:p w14:paraId="7F277431" w14:textId="54A955DF" w:rsidR="002379B3" w:rsidRPr="00AC12AA" w:rsidRDefault="00136C1C" w:rsidP="002379B3">
      <w:pPr>
        <w:pStyle w:val="Tekstpodstawowy"/>
        <w:numPr>
          <w:ilvl w:val="0"/>
          <w:numId w:val="2"/>
        </w:numPr>
        <w:spacing w:line="240" w:lineRule="auto"/>
        <w:rPr>
          <w:color w:val="auto"/>
          <w:sz w:val="24"/>
        </w:rPr>
      </w:pPr>
      <w:proofErr w:type="spellStart"/>
      <w:r>
        <w:rPr>
          <w:rFonts w:cs="Tahoma"/>
          <w:color w:val="auto"/>
          <w:sz w:val="24"/>
        </w:rPr>
        <w:t>Memy</w:t>
      </w:r>
      <w:proofErr w:type="spellEnd"/>
      <w:r>
        <w:rPr>
          <w:rFonts w:cs="Tahoma"/>
          <w:color w:val="auto"/>
          <w:sz w:val="24"/>
        </w:rPr>
        <w:t>, zdjęcia</w:t>
      </w:r>
      <w:r w:rsidR="002379B3" w:rsidRPr="00AC12AA">
        <w:rPr>
          <w:rFonts w:cs="Tahoma"/>
          <w:color w:val="auto"/>
          <w:sz w:val="24"/>
        </w:rPr>
        <w:t xml:space="preserve">, </w:t>
      </w:r>
    </w:p>
    <w:p w14:paraId="27A171E4" w14:textId="77777777" w:rsidR="002379B3" w:rsidRPr="00AC12AA" w:rsidRDefault="002379B3" w:rsidP="002379B3">
      <w:pPr>
        <w:pStyle w:val="Tekstpodstawowy"/>
        <w:numPr>
          <w:ilvl w:val="0"/>
          <w:numId w:val="2"/>
        </w:numPr>
        <w:spacing w:line="240" w:lineRule="auto"/>
        <w:rPr>
          <w:color w:val="auto"/>
          <w:sz w:val="24"/>
        </w:rPr>
      </w:pPr>
      <w:r w:rsidRPr="00AC12AA">
        <w:rPr>
          <w:rFonts w:cs="Tahoma"/>
          <w:color w:val="auto"/>
          <w:sz w:val="24"/>
        </w:rPr>
        <w:t>rzutnik multimedialny,</w:t>
      </w:r>
    </w:p>
    <w:p w14:paraId="779AF57E" w14:textId="42587BE4" w:rsidR="002379B3" w:rsidRPr="00AC12AA" w:rsidRDefault="002379B3" w:rsidP="002379B3">
      <w:pPr>
        <w:pStyle w:val="Tekstpodstawowy"/>
        <w:numPr>
          <w:ilvl w:val="0"/>
          <w:numId w:val="2"/>
        </w:numPr>
        <w:spacing w:line="240" w:lineRule="auto"/>
        <w:rPr>
          <w:color w:val="auto"/>
          <w:sz w:val="24"/>
        </w:rPr>
      </w:pPr>
      <w:r w:rsidRPr="00AC12AA">
        <w:rPr>
          <w:rFonts w:cs="Tahoma"/>
          <w:color w:val="auto"/>
          <w:sz w:val="24"/>
        </w:rPr>
        <w:t xml:space="preserve">kartki </w:t>
      </w:r>
      <w:r w:rsidR="00136C1C">
        <w:rPr>
          <w:rFonts w:cs="Tahoma"/>
          <w:color w:val="auto"/>
          <w:sz w:val="24"/>
        </w:rPr>
        <w:t>do ułożenia dekalogu</w:t>
      </w:r>
      <w:r w:rsidRPr="00AC12AA">
        <w:rPr>
          <w:rFonts w:cs="Tahoma"/>
          <w:color w:val="auto"/>
          <w:sz w:val="24"/>
        </w:rPr>
        <w:t xml:space="preserve">, </w:t>
      </w:r>
    </w:p>
    <w:p w14:paraId="5795B5EA" w14:textId="77777777" w:rsidR="00136C1C" w:rsidRDefault="00136C1C" w:rsidP="002379B3">
      <w:pPr>
        <w:rPr>
          <w:rFonts w:cs="Tahoma"/>
          <w:b/>
        </w:rPr>
      </w:pPr>
    </w:p>
    <w:p w14:paraId="0DE31F72" w14:textId="77777777" w:rsidR="002379B3" w:rsidRPr="00AC12AA" w:rsidRDefault="002379B3" w:rsidP="002379B3">
      <w:pPr>
        <w:rPr>
          <w:rFonts w:cs="Tahoma"/>
          <w:b/>
        </w:rPr>
      </w:pPr>
      <w:r w:rsidRPr="00AC12AA">
        <w:rPr>
          <w:rFonts w:cs="Tahoma"/>
          <w:b/>
        </w:rPr>
        <w:t xml:space="preserve">Literatura (do wykorzystania na lekcji): </w:t>
      </w:r>
    </w:p>
    <w:p w14:paraId="5D3A0957" w14:textId="77777777" w:rsidR="002379B3" w:rsidRPr="001A0569" w:rsidRDefault="00C828C9" w:rsidP="002379B3">
      <w:pPr>
        <w:pStyle w:val="Akapitzlist"/>
        <w:numPr>
          <w:ilvl w:val="0"/>
          <w:numId w:val="5"/>
        </w:numPr>
        <w:spacing w:after="160" w:line="259" w:lineRule="auto"/>
        <w:rPr>
          <w:rFonts w:cs="Tahoma"/>
        </w:rPr>
      </w:pPr>
      <w:hyperlink r:id="rId6" w:history="1">
        <w:r w:rsidR="002379B3" w:rsidRPr="001A0569">
          <w:rPr>
            <w:rStyle w:val="Hipercze"/>
            <w:rFonts w:cs="Tahoma"/>
          </w:rPr>
          <w:t>https://www.youtube.com/watch?v=yKSgLbGKni0</w:t>
        </w:r>
      </w:hyperlink>
      <w:r w:rsidR="002379B3" w:rsidRPr="001A0569">
        <w:rPr>
          <w:rFonts w:cs="Tahoma"/>
        </w:rPr>
        <w:t xml:space="preserve"> (Promieniowanie Ojcostwa)</w:t>
      </w:r>
    </w:p>
    <w:p w14:paraId="16853FE6" w14:textId="77777777" w:rsidR="002379B3" w:rsidRPr="001A0569" w:rsidRDefault="00C828C9" w:rsidP="002379B3">
      <w:pPr>
        <w:pStyle w:val="Akapitzlist"/>
        <w:numPr>
          <w:ilvl w:val="0"/>
          <w:numId w:val="5"/>
        </w:numPr>
        <w:spacing w:after="160" w:line="259" w:lineRule="auto"/>
        <w:rPr>
          <w:rFonts w:cs="Tahoma"/>
        </w:rPr>
      </w:pPr>
      <w:hyperlink r:id="rId7" w:history="1">
        <w:r w:rsidR="002379B3" w:rsidRPr="001A0569">
          <w:rPr>
            <w:rStyle w:val="Hipercze"/>
            <w:rFonts w:cs="Tahoma"/>
          </w:rPr>
          <w:t>https://www.youtube.com/watch?v=9prijHbFMq8</w:t>
        </w:r>
      </w:hyperlink>
      <w:r w:rsidR="002379B3" w:rsidRPr="001A0569">
        <w:rPr>
          <w:rFonts w:cs="Tahoma"/>
        </w:rPr>
        <w:t xml:space="preserve"> (Rozmowa 3.miesięcznego dziecka z ojcem)</w:t>
      </w:r>
    </w:p>
    <w:p w14:paraId="10F1269C" w14:textId="77777777" w:rsidR="002379B3" w:rsidRPr="001A0569" w:rsidRDefault="00C828C9" w:rsidP="002379B3">
      <w:pPr>
        <w:pStyle w:val="Akapitzlist"/>
        <w:numPr>
          <w:ilvl w:val="0"/>
          <w:numId w:val="5"/>
        </w:numPr>
        <w:spacing w:after="160" w:line="259" w:lineRule="auto"/>
        <w:rPr>
          <w:rFonts w:cs="Tahoma"/>
        </w:rPr>
      </w:pPr>
      <w:hyperlink r:id="rId8" w:history="1">
        <w:r w:rsidR="002379B3" w:rsidRPr="001A0569">
          <w:rPr>
            <w:rStyle w:val="Hipercze"/>
            <w:rFonts w:cs="Tahoma"/>
          </w:rPr>
          <w:t>https://www.youtube.com/watch?v=8gYcf39_qlw</w:t>
        </w:r>
      </w:hyperlink>
      <w:r w:rsidR="002379B3" w:rsidRPr="001A0569">
        <w:rPr>
          <w:rFonts w:cs="Tahoma"/>
        </w:rPr>
        <w:t xml:space="preserve"> (Jan Paweł II. Krótka historia życia)</w:t>
      </w:r>
    </w:p>
    <w:p w14:paraId="0E62F02A" w14:textId="77777777" w:rsidR="002379B3" w:rsidRPr="001A0569" w:rsidRDefault="002379B3" w:rsidP="002379B3">
      <w:pPr>
        <w:rPr>
          <w:rFonts w:cs="Tahoma"/>
        </w:rPr>
      </w:pPr>
      <w:r w:rsidRPr="001A0569">
        <w:rPr>
          <w:rFonts w:cs="Tahoma"/>
        </w:rPr>
        <w:t>lub</w:t>
      </w:r>
    </w:p>
    <w:p w14:paraId="04A4254C" w14:textId="77777777" w:rsidR="002379B3" w:rsidRPr="001A0569" w:rsidRDefault="00C828C9" w:rsidP="002379B3">
      <w:pPr>
        <w:pStyle w:val="Akapitzlist"/>
        <w:numPr>
          <w:ilvl w:val="0"/>
          <w:numId w:val="5"/>
        </w:numPr>
        <w:spacing w:after="160" w:line="259" w:lineRule="auto"/>
        <w:rPr>
          <w:rFonts w:cs="Tahoma"/>
        </w:rPr>
      </w:pPr>
      <w:hyperlink r:id="rId9" w:history="1">
        <w:r w:rsidR="002379B3" w:rsidRPr="001A0569">
          <w:rPr>
            <w:rStyle w:val="Hipercze"/>
            <w:rFonts w:cs="Tahoma"/>
          </w:rPr>
          <w:t>https://www.youtube.com/watch?v=hYXrZRkxieY</w:t>
        </w:r>
      </w:hyperlink>
      <w:r w:rsidR="002379B3" w:rsidRPr="001A0569">
        <w:rPr>
          <w:rFonts w:cs="Tahoma"/>
        </w:rPr>
        <w:t xml:space="preserve"> (Jan Paweł II. Jaki był)</w:t>
      </w:r>
    </w:p>
    <w:p w14:paraId="28378444" w14:textId="77777777" w:rsidR="002379B3" w:rsidRPr="00AC12AA" w:rsidRDefault="002379B3" w:rsidP="002379B3">
      <w:pPr>
        <w:rPr>
          <w:rFonts w:cs="Tahoma"/>
          <w:b/>
        </w:rPr>
      </w:pPr>
    </w:p>
    <w:p w14:paraId="74D9EC42" w14:textId="77777777" w:rsidR="002379B3" w:rsidRDefault="002379B3" w:rsidP="002379B3">
      <w:pPr>
        <w:rPr>
          <w:rFonts w:cs="Tahoma"/>
          <w:b/>
        </w:rPr>
      </w:pPr>
      <w:r w:rsidRPr="00AC12AA">
        <w:rPr>
          <w:rFonts w:cs="Tahoma"/>
          <w:b/>
        </w:rPr>
        <w:t xml:space="preserve">Zdania do zapisania: </w:t>
      </w:r>
    </w:p>
    <w:p w14:paraId="67498BB9" w14:textId="77777777" w:rsidR="002379B3" w:rsidRPr="00AC12AA" w:rsidRDefault="002379B3" w:rsidP="002379B3">
      <w:pPr>
        <w:rPr>
          <w:rFonts w:cs="Tahoma"/>
          <w:b/>
        </w:rPr>
      </w:pPr>
    </w:p>
    <w:p w14:paraId="0B8219D8" w14:textId="7D59BC05" w:rsidR="002379B3" w:rsidRPr="00AC12AA" w:rsidRDefault="002379B3" w:rsidP="002379B3">
      <w:pPr>
        <w:pStyle w:val="Tekstpodstawowy"/>
        <w:spacing w:line="240" w:lineRule="auto"/>
        <w:rPr>
          <w:color w:val="auto"/>
          <w:sz w:val="24"/>
        </w:rPr>
      </w:pPr>
      <w:r w:rsidRPr="00AC12AA">
        <w:rPr>
          <w:rFonts w:cs="Tahoma"/>
          <w:sz w:val="24"/>
        </w:rPr>
        <w:t xml:space="preserve">Notatką z lekcji </w:t>
      </w:r>
      <w:r w:rsidR="00136C1C">
        <w:rPr>
          <w:rFonts w:cs="Tahoma"/>
          <w:sz w:val="24"/>
        </w:rPr>
        <w:t>stanowią</w:t>
      </w:r>
      <w:r w:rsidRPr="00AC12AA">
        <w:rPr>
          <w:rFonts w:cs="Tahoma"/>
          <w:sz w:val="24"/>
        </w:rPr>
        <w:t xml:space="preserve"> własne notatki czynione podczas wspólnej pracy.</w:t>
      </w:r>
      <w:r w:rsidR="00136C1C">
        <w:rPr>
          <w:rFonts w:cs="Tahoma"/>
          <w:sz w:val="24"/>
        </w:rPr>
        <w:t xml:space="preserve"> Uczniowie w zeszytach zapisują przygotowany dekalog Ojca.</w:t>
      </w:r>
    </w:p>
    <w:p w14:paraId="19261A96" w14:textId="77777777" w:rsidR="002379B3" w:rsidRPr="00AC12AA" w:rsidRDefault="002379B3" w:rsidP="002379B3">
      <w:pPr>
        <w:rPr>
          <w:b/>
          <w:bCs/>
        </w:rPr>
      </w:pPr>
      <w:r w:rsidRPr="00AC12AA">
        <w:rPr>
          <w:b/>
          <w:bCs/>
        </w:rPr>
        <w:br w:type="page"/>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4820"/>
        <w:gridCol w:w="1843"/>
        <w:gridCol w:w="1275"/>
      </w:tblGrid>
      <w:tr w:rsidR="002379B3" w:rsidRPr="001A0569" w14:paraId="4DD4E627" w14:textId="77777777" w:rsidTr="002379B3">
        <w:trPr>
          <w:trHeight w:val="73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5D698EC" w14:textId="77777777" w:rsidR="002379B3" w:rsidRPr="001A0569" w:rsidRDefault="002379B3" w:rsidP="002379B3">
            <w:pPr>
              <w:jc w:val="center"/>
              <w:rPr>
                <w:b/>
              </w:rPr>
            </w:pPr>
            <w:r w:rsidRPr="001A0569">
              <w:br w:type="page"/>
            </w:r>
            <w:r w:rsidRPr="001A0569">
              <w:br w:type="page"/>
            </w:r>
            <w:r w:rsidRPr="001A0569">
              <w:rPr>
                <w:b/>
              </w:rPr>
              <w:t>Przebieg zajęć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4B58AEB" w14:textId="77777777" w:rsidR="002379B3" w:rsidRPr="001A0569" w:rsidRDefault="002379B3" w:rsidP="002379B3">
            <w:pPr>
              <w:jc w:val="center"/>
              <w:rPr>
                <w:b/>
              </w:rPr>
            </w:pPr>
            <w:r w:rsidRPr="001A0569">
              <w:rPr>
                <w:b/>
              </w:rPr>
              <w:t>Treści i zadania metodyczno-dydaktyczne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9F5CDE" w14:textId="77777777" w:rsidR="002379B3" w:rsidRPr="001A0569" w:rsidRDefault="002379B3" w:rsidP="002379B3">
            <w:pPr>
              <w:jc w:val="center"/>
              <w:rPr>
                <w:b/>
              </w:rPr>
            </w:pPr>
            <w:r w:rsidRPr="001A0569">
              <w:rPr>
                <w:b/>
              </w:rPr>
              <w:t>Pomoce</w:t>
            </w:r>
          </w:p>
          <w:p w14:paraId="43BAA875" w14:textId="77777777" w:rsidR="002379B3" w:rsidRPr="001A0569" w:rsidRDefault="002379B3" w:rsidP="002379B3">
            <w:pPr>
              <w:jc w:val="center"/>
              <w:rPr>
                <w:b/>
              </w:rPr>
            </w:pPr>
            <w:r w:rsidRPr="001A0569">
              <w:rPr>
                <w:b/>
              </w:rPr>
              <w:t>Dydaktyczne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ADD7B6D" w14:textId="77777777" w:rsidR="002379B3" w:rsidRPr="001A0569" w:rsidRDefault="002379B3" w:rsidP="002379B3">
            <w:pPr>
              <w:jc w:val="center"/>
              <w:rPr>
                <w:b/>
              </w:rPr>
            </w:pPr>
            <w:r w:rsidRPr="001A0569">
              <w:rPr>
                <w:b/>
              </w:rPr>
              <w:t>Czas</w:t>
            </w:r>
          </w:p>
        </w:tc>
      </w:tr>
      <w:tr w:rsidR="002379B3" w:rsidRPr="001A0569" w14:paraId="69DB90B9" w14:textId="77777777" w:rsidTr="002379B3">
        <w:trPr>
          <w:trHeight w:val="921"/>
        </w:trPr>
        <w:tc>
          <w:tcPr>
            <w:tcW w:w="2835" w:type="dxa"/>
            <w:tcBorders>
              <w:top w:val="single" w:sz="4" w:space="0" w:color="000000"/>
              <w:left w:val="single" w:sz="4" w:space="0" w:color="000000"/>
              <w:bottom w:val="single" w:sz="4" w:space="0" w:color="000000"/>
              <w:right w:val="single" w:sz="4" w:space="0" w:color="000000"/>
            </w:tcBorders>
            <w:hideMark/>
          </w:tcPr>
          <w:p w14:paraId="7B8E532F" w14:textId="77777777" w:rsidR="002379B3" w:rsidRPr="001A0569" w:rsidRDefault="002379B3" w:rsidP="002379B3">
            <w:pPr>
              <w:jc w:val="left"/>
            </w:pPr>
            <w:r w:rsidRPr="001A0569">
              <w:t>Część wstępna</w:t>
            </w:r>
          </w:p>
        </w:tc>
        <w:tc>
          <w:tcPr>
            <w:tcW w:w="4820" w:type="dxa"/>
            <w:tcBorders>
              <w:top w:val="single" w:sz="4" w:space="0" w:color="000000"/>
              <w:left w:val="single" w:sz="4" w:space="0" w:color="000000"/>
              <w:bottom w:val="single" w:sz="4" w:space="0" w:color="000000"/>
              <w:right w:val="single" w:sz="4" w:space="0" w:color="000000"/>
            </w:tcBorders>
            <w:hideMark/>
          </w:tcPr>
          <w:p w14:paraId="1E1A3D4B" w14:textId="77777777" w:rsidR="002379B3" w:rsidRPr="001A0569" w:rsidRDefault="002379B3" w:rsidP="002379B3">
            <w:pPr>
              <w:contextualSpacing/>
            </w:pPr>
            <w:r w:rsidRPr="001A0569">
              <w:t xml:space="preserve">Po wejściu do klasy, uczniowie zajmują miejsca a nauczyciel dokonuje sprawdzenia listy obecności. </w:t>
            </w:r>
          </w:p>
        </w:tc>
        <w:tc>
          <w:tcPr>
            <w:tcW w:w="1843" w:type="dxa"/>
            <w:tcBorders>
              <w:top w:val="single" w:sz="4" w:space="0" w:color="000000"/>
              <w:left w:val="single" w:sz="4" w:space="0" w:color="000000"/>
              <w:bottom w:val="single" w:sz="4" w:space="0" w:color="000000"/>
              <w:right w:val="single" w:sz="4" w:space="0" w:color="000000"/>
            </w:tcBorders>
            <w:hideMark/>
          </w:tcPr>
          <w:p w14:paraId="6FAE2C9A" w14:textId="77777777" w:rsidR="002379B3" w:rsidRPr="001A0569" w:rsidRDefault="002379B3" w:rsidP="002379B3">
            <w:pPr>
              <w:jc w:val="left"/>
            </w:pPr>
            <w:r w:rsidRPr="001A0569">
              <w:t>- Dziennik</w:t>
            </w:r>
          </w:p>
        </w:tc>
        <w:tc>
          <w:tcPr>
            <w:tcW w:w="1275" w:type="dxa"/>
            <w:tcBorders>
              <w:top w:val="single" w:sz="4" w:space="0" w:color="000000"/>
              <w:left w:val="single" w:sz="4" w:space="0" w:color="000000"/>
              <w:bottom w:val="single" w:sz="4" w:space="0" w:color="000000"/>
              <w:right w:val="single" w:sz="4" w:space="0" w:color="000000"/>
            </w:tcBorders>
            <w:hideMark/>
          </w:tcPr>
          <w:p w14:paraId="07F1FF4B" w14:textId="77777777" w:rsidR="002379B3" w:rsidRPr="001A0569" w:rsidRDefault="002379B3" w:rsidP="002379B3">
            <w:pPr>
              <w:jc w:val="left"/>
            </w:pPr>
            <w:r w:rsidRPr="001A0569">
              <w:t>3 minuty</w:t>
            </w:r>
          </w:p>
        </w:tc>
      </w:tr>
      <w:tr w:rsidR="002379B3" w:rsidRPr="001A0569" w14:paraId="2EE31F05" w14:textId="77777777" w:rsidTr="002379B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274BF70E" w14:textId="77777777" w:rsidR="002379B3" w:rsidRPr="001A0569" w:rsidRDefault="002379B3" w:rsidP="002379B3">
            <w:pPr>
              <w:jc w:val="left"/>
            </w:pPr>
            <w:r w:rsidRPr="001A0569">
              <w:rPr>
                <w:rFonts w:cs="Tahoma"/>
              </w:rPr>
              <w:t>Modlitwa na początek zajęć</w:t>
            </w:r>
          </w:p>
        </w:tc>
        <w:tc>
          <w:tcPr>
            <w:tcW w:w="4820" w:type="dxa"/>
            <w:tcBorders>
              <w:top w:val="single" w:sz="4" w:space="0" w:color="000000"/>
              <w:left w:val="single" w:sz="4" w:space="0" w:color="000000"/>
              <w:bottom w:val="single" w:sz="4" w:space="0" w:color="000000"/>
              <w:right w:val="single" w:sz="4" w:space="0" w:color="000000"/>
            </w:tcBorders>
            <w:hideMark/>
          </w:tcPr>
          <w:p w14:paraId="28519281" w14:textId="77777777" w:rsidR="002379B3" w:rsidRPr="001A0569" w:rsidRDefault="002379B3" w:rsidP="002379B3">
            <w:r>
              <w:t>Po czynnościach wstępnych nauczyciel prosi uczniów o powstanie. Lekcje tradycyjnie zaczynamy od modlitwy. Prosimy uczniów o podanie intencji. Do intencji podanych przez uczniów dołączamy modlitwę za rodziny a zwłaszcza za Ojców. Prosimy uczniów by w chwili ciszy pomyśleli jakie sprawy swoich ojców chcą w tej modlitwie szczególnie otoczyć. Na zakończenie odmawiamy „Ojcze Nasz”.</w:t>
            </w:r>
          </w:p>
        </w:tc>
        <w:tc>
          <w:tcPr>
            <w:tcW w:w="1843" w:type="dxa"/>
            <w:tcBorders>
              <w:top w:val="single" w:sz="4" w:space="0" w:color="000000"/>
              <w:left w:val="single" w:sz="4" w:space="0" w:color="000000"/>
              <w:bottom w:val="single" w:sz="4" w:space="0" w:color="000000"/>
              <w:right w:val="single" w:sz="4" w:space="0" w:color="000000"/>
            </w:tcBorders>
            <w:hideMark/>
          </w:tcPr>
          <w:p w14:paraId="5C6E1E1A" w14:textId="77777777" w:rsidR="002379B3" w:rsidRPr="001A0569" w:rsidRDefault="002379B3" w:rsidP="002379B3"/>
        </w:tc>
        <w:tc>
          <w:tcPr>
            <w:tcW w:w="1275" w:type="dxa"/>
            <w:tcBorders>
              <w:top w:val="single" w:sz="4" w:space="0" w:color="000000"/>
              <w:left w:val="single" w:sz="4" w:space="0" w:color="000000"/>
              <w:bottom w:val="single" w:sz="4" w:space="0" w:color="000000"/>
              <w:right w:val="single" w:sz="4" w:space="0" w:color="000000"/>
            </w:tcBorders>
            <w:hideMark/>
          </w:tcPr>
          <w:p w14:paraId="0785B0FA" w14:textId="77777777" w:rsidR="002379B3" w:rsidRPr="001A0569" w:rsidRDefault="002379B3" w:rsidP="002379B3">
            <w:pPr>
              <w:jc w:val="left"/>
            </w:pPr>
            <w:r w:rsidRPr="001A0569">
              <w:t>2 minuty</w:t>
            </w:r>
          </w:p>
        </w:tc>
      </w:tr>
      <w:tr w:rsidR="002379B3" w:rsidRPr="001A0569" w14:paraId="48F5A379" w14:textId="77777777" w:rsidTr="002379B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5A29BF22" w14:textId="77777777" w:rsidR="002379B3" w:rsidRPr="001A0569" w:rsidRDefault="002379B3" w:rsidP="002379B3">
            <w:pPr>
              <w:jc w:val="left"/>
            </w:pPr>
            <w:r w:rsidRPr="001A0569">
              <w:t>Wprowadzenie w temat zajęć</w:t>
            </w:r>
          </w:p>
        </w:tc>
        <w:tc>
          <w:tcPr>
            <w:tcW w:w="4820" w:type="dxa"/>
            <w:tcBorders>
              <w:top w:val="single" w:sz="4" w:space="0" w:color="000000"/>
              <w:left w:val="single" w:sz="4" w:space="0" w:color="000000"/>
              <w:bottom w:val="single" w:sz="4" w:space="0" w:color="000000"/>
              <w:right w:val="single" w:sz="4" w:space="0" w:color="000000"/>
            </w:tcBorders>
            <w:hideMark/>
          </w:tcPr>
          <w:p w14:paraId="0E965DA9" w14:textId="512EB3A0" w:rsidR="002379B3" w:rsidRPr="002379B3" w:rsidRDefault="002379B3" w:rsidP="002379B3">
            <w:r>
              <w:t xml:space="preserve">Na początku zapraszam uczniów do pracy za pomocą burzy mózgów. Na środku tablicy zapisujemy słowo </w:t>
            </w:r>
            <w:r w:rsidRPr="002379B3">
              <w:rPr>
                <w:b/>
              </w:rPr>
              <w:t>Ojciec</w:t>
            </w:r>
            <w:r>
              <w:t xml:space="preserve"> i prosimy by uczniowie podali swoje skojarzenia związane z tym tematem. Mogą być skojarzenia zarówno pozytywne jak i negatywne. Gdy uczniowie skończą wtedy wyświetlamy </w:t>
            </w:r>
            <w:proofErr w:type="spellStart"/>
            <w:r>
              <w:t>memy</w:t>
            </w:r>
            <w:proofErr w:type="spellEnd"/>
            <w:r>
              <w:t xml:space="preserve"> internetowe dotyczące Ojca</w:t>
            </w:r>
            <w:r w:rsidR="002345F8">
              <w:t xml:space="preserve"> i prosimy by uczniowie dodali do zapisanych na </w:t>
            </w:r>
            <w:r w:rsidR="00911089">
              <w:t xml:space="preserve">tablicy pomysłów jeszcze te z </w:t>
            </w:r>
            <w:proofErr w:type="spellStart"/>
            <w:r w:rsidR="00911089">
              <w:t>me</w:t>
            </w:r>
            <w:r w:rsidR="002345F8">
              <w:t>mów</w:t>
            </w:r>
            <w:proofErr w:type="spellEnd"/>
            <w:r w:rsidR="002345F8">
              <w:t>.</w:t>
            </w:r>
          </w:p>
        </w:tc>
        <w:tc>
          <w:tcPr>
            <w:tcW w:w="1843" w:type="dxa"/>
            <w:tcBorders>
              <w:top w:val="single" w:sz="4" w:space="0" w:color="000000"/>
              <w:left w:val="single" w:sz="4" w:space="0" w:color="000000"/>
              <w:bottom w:val="single" w:sz="4" w:space="0" w:color="000000"/>
              <w:right w:val="single" w:sz="4" w:space="0" w:color="000000"/>
            </w:tcBorders>
            <w:hideMark/>
          </w:tcPr>
          <w:p w14:paraId="3993DBDC" w14:textId="77777777" w:rsidR="002379B3" w:rsidRDefault="002379B3" w:rsidP="002379B3">
            <w:pPr>
              <w:rPr>
                <w:rFonts w:cs="Tahoma"/>
              </w:rPr>
            </w:pPr>
            <w:r w:rsidRPr="001A0569">
              <w:t xml:space="preserve">- </w:t>
            </w:r>
            <w:r>
              <w:rPr>
                <w:rFonts w:cs="Tahoma"/>
              </w:rPr>
              <w:t>burza mózgów,</w:t>
            </w:r>
          </w:p>
          <w:p w14:paraId="78665AFD" w14:textId="77777777" w:rsidR="002379B3" w:rsidRPr="001A0569" w:rsidRDefault="002379B3" w:rsidP="002379B3">
            <w:pPr>
              <w:rPr>
                <w:rFonts w:cs="Tahoma"/>
              </w:rPr>
            </w:pPr>
            <w:r>
              <w:rPr>
                <w:rFonts w:cs="Tahoma"/>
              </w:rPr>
              <w:t xml:space="preserve">- </w:t>
            </w:r>
            <w:proofErr w:type="spellStart"/>
            <w:r>
              <w:rPr>
                <w:rFonts w:cs="Tahoma"/>
              </w:rPr>
              <w:t>memy</w:t>
            </w:r>
            <w:proofErr w:type="spellEnd"/>
            <w:r>
              <w:rPr>
                <w:rFonts w:cs="Tahoma"/>
              </w:rPr>
              <w:t xml:space="preserve"> do wyświetlenia,</w:t>
            </w:r>
          </w:p>
        </w:tc>
        <w:tc>
          <w:tcPr>
            <w:tcW w:w="1275" w:type="dxa"/>
            <w:tcBorders>
              <w:top w:val="single" w:sz="4" w:space="0" w:color="000000"/>
              <w:left w:val="single" w:sz="4" w:space="0" w:color="000000"/>
              <w:bottom w:val="single" w:sz="4" w:space="0" w:color="000000"/>
              <w:right w:val="single" w:sz="4" w:space="0" w:color="000000"/>
            </w:tcBorders>
            <w:hideMark/>
          </w:tcPr>
          <w:p w14:paraId="09BD9479" w14:textId="77777777" w:rsidR="002379B3" w:rsidRPr="001A0569" w:rsidRDefault="002379B3" w:rsidP="002379B3">
            <w:pPr>
              <w:jc w:val="left"/>
            </w:pPr>
            <w:r w:rsidRPr="001A0569">
              <w:t>5 minut</w:t>
            </w:r>
          </w:p>
        </w:tc>
      </w:tr>
      <w:tr w:rsidR="002379B3" w:rsidRPr="001A0569" w14:paraId="5506D37C" w14:textId="77777777" w:rsidTr="002379B3">
        <w:trPr>
          <w:trHeight w:val="28"/>
        </w:trPr>
        <w:tc>
          <w:tcPr>
            <w:tcW w:w="2835" w:type="dxa"/>
            <w:tcBorders>
              <w:top w:val="single" w:sz="4" w:space="0" w:color="000000"/>
              <w:left w:val="single" w:sz="4" w:space="0" w:color="000000"/>
              <w:bottom w:val="single" w:sz="4" w:space="0" w:color="000000"/>
              <w:right w:val="single" w:sz="4" w:space="0" w:color="000000"/>
            </w:tcBorders>
            <w:hideMark/>
          </w:tcPr>
          <w:p w14:paraId="128D37AB" w14:textId="77777777" w:rsidR="002379B3" w:rsidRPr="001A0569" w:rsidRDefault="002379B3" w:rsidP="002379B3">
            <w:pPr>
              <w:jc w:val="left"/>
            </w:pPr>
            <w:r w:rsidRPr="001A0569">
              <w:rPr>
                <w:rFonts w:cs="Tahoma"/>
              </w:rPr>
              <w:t>Ojciec</w:t>
            </w:r>
            <w:r w:rsidR="003C7169">
              <w:rPr>
                <w:rFonts w:cs="Tahoma"/>
              </w:rPr>
              <w:t xml:space="preserve"> wg Św. Jana Pawła II</w:t>
            </w:r>
          </w:p>
        </w:tc>
        <w:tc>
          <w:tcPr>
            <w:tcW w:w="4820" w:type="dxa"/>
            <w:tcBorders>
              <w:top w:val="single" w:sz="4" w:space="0" w:color="000000"/>
              <w:left w:val="single" w:sz="4" w:space="0" w:color="000000"/>
              <w:bottom w:val="single" w:sz="4" w:space="0" w:color="000000"/>
              <w:right w:val="single" w:sz="4" w:space="0" w:color="000000"/>
            </w:tcBorders>
            <w:hideMark/>
          </w:tcPr>
          <w:p w14:paraId="4E9D6560" w14:textId="77777777" w:rsidR="002379B3" w:rsidRDefault="003C7169" w:rsidP="002379B3">
            <w:r>
              <w:t xml:space="preserve">Dzielimy klasę na kilka grup i dajemy im wydrukowane teksty encykliki Jana Pawła II Familiaris </w:t>
            </w:r>
            <w:proofErr w:type="spellStart"/>
            <w:r>
              <w:t>Consortio</w:t>
            </w:r>
            <w:proofErr w:type="spellEnd"/>
            <w:r>
              <w:t xml:space="preserve"> 25.</w:t>
            </w:r>
          </w:p>
          <w:p w14:paraId="0746EDF1" w14:textId="77777777" w:rsidR="003C7169" w:rsidRDefault="003C7169" w:rsidP="002379B3">
            <w:r>
              <w:t>Zadaniem uczniów jest odpowiedzieć na pytania:</w:t>
            </w:r>
          </w:p>
          <w:p w14:paraId="4722F6C4" w14:textId="77777777" w:rsidR="003C7169" w:rsidRDefault="0030348D" w:rsidP="003C7169">
            <w:pPr>
              <w:pStyle w:val="Akapitzlist"/>
              <w:numPr>
                <w:ilvl w:val="0"/>
                <w:numId w:val="7"/>
              </w:numPr>
            </w:pPr>
            <w:r>
              <w:t>Kiedy ojciec jest w stanie zrozumieć i urzeczywistnić swoje ojcostwo?</w:t>
            </w:r>
          </w:p>
          <w:p w14:paraId="23618A3B" w14:textId="77777777" w:rsidR="0030348D" w:rsidRDefault="0030348D" w:rsidP="003C7169">
            <w:pPr>
              <w:pStyle w:val="Akapitzlist"/>
              <w:numPr>
                <w:ilvl w:val="0"/>
                <w:numId w:val="7"/>
              </w:numPr>
            </w:pPr>
            <w:r>
              <w:t>Jakie jest miejsce i zadania Ojca w rodzinie?</w:t>
            </w:r>
          </w:p>
          <w:p w14:paraId="7000C8C8" w14:textId="77777777" w:rsidR="0030348D" w:rsidRDefault="0030348D" w:rsidP="003C7169">
            <w:pPr>
              <w:pStyle w:val="Akapitzlist"/>
              <w:numPr>
                <w:ilvl w:val="0"/>
                <w:numId w:val="7"/>
              </w:numPr>
            </w:pPr>
            <w:r>
              <w:t>Co może powodować brak Ojca w rodzinie?</w:t>
            </w:r>
          </w:p>
          <w:p w14:paraId="69238834" w14:textId="77777777" w:rsidR="0030348D" w:rsidRDefault="0030348D" w:rsidP="003C7169">
            <w:pPr>
              <w:pStyle w:val="Akapitzlist"/>
              <w:numPr>
                <w:ilvl w:val="0"/>
                <w:numId w:val="7"/>
              </w:numPr>
            </w:pPr>
            <w:r>
              <w:t>Co może powodować przytłaczająca obecność Ojca w rodzinie?</w:t>
            </w:r>
          </w:p>
          <w:p w14:paraId="132D344B" w14:textId="77777777" w:rsidR="0030348D" w:rsidRDefault="0030348D" w:rsidP="003C7169">
            <w:pPr>
              <w:pStyle w:val="Akapitzlist"/>
              <w:numPr>
                <w:ilvl w:val="0"/>
                <w:numId w:val="7"/>
              </w:numPr>
            </w:pPr>
            <w:r>
              <w:t>Do czego powołany jest Ojciec?</w:t>
            </w:r>
          </w:p>
          <w:p w14:paraId="483BEF52" w14:textId="77777777" w:rsidR="0030348D" w:rsidRDefault="0030348D" w:rsidP="003C7169">
            <w:pPr>
              <w:pStyle w:val="Akapitzlist"/>
              <w:numPr>
                <w:ilvl w:val="0"/>
                <w:numId w:val="7"/>
              </w:numPr>
            </w:pPr>
            <w:r>
              <w:t>W jaki sposób mężczyzna wypełnia swe Ojcowskie zadania?</w:t>
            </w:r>
          </w:p>
          <w:p w14:paraId="3E5900F8" w14:textId="77777777" w:rsidR="0030348D" w:rsidRDefault="0030348D" w:rsidP="0030348D">
            <w:r>
              <w:t xml:space="preserve">Można przydzielić poszczególnym grupą poszczególne pytania, wybrać niektóre lub wszystkie grupy odpowiadają na te same pytania. </w:t>
            </w:r>
          </w:p>
          <w:p w14:paraId="7786FE4F" w14:textId="32F3B890" w:rsidR="0030348D" w:rsidRPr="003C7169" w:rsidRDefault="0030348D" w:rsidP="0030348D">
            <w:r>
              <w:t>Po pracy w grupach liderzy grup prezentują wyniki pracy.</w:t>
            </w:r>
            <w:r w:rsidR="00B8172B">
              <w:t xml:space="preserve"> Uczniowie robią notatki w zeszytach.</w:t>
            </w:r>
          </w:p>
        </w:tc>
        <w:tc>
          <w:tcPr>
            <w:tcW w:w="1843" w:type="dxa"/>
            <w:tcBorders>
              <w:top w:val="single" w:sz="4" w:space="0" w:color="000000"/>
              <w:left w:val="single" w:sz="4" w:space="0" w:color="000000"/>
              <w:bottom w:val="single" w:sz="4" w:space="0" w:color="000000"/>
              <w:right w:val="single" w:sz="4" w:space="0" w:color="000000"/>
            </w:tcBorders>
            <w:hideMark/>
          </w:tcPr>
          <w:p w14:paraId="10D72333" w14:textId="77777777" w:rsidR="002379B3" w:rsidRPr="001A0569" w:rsidRDefault="002379B3" w:rsidP="002379B3">
            <w:pPr>
              <w:jc w:val="left"/>
            </w:pPr>
            <w:r w:rsidRPr="001A0569">
              <w:t xml:space="preserve">- </w:t>
            </w:r>
            <w:r w:rsidR="003C7169">
              <w:t>załącznik nr 1</w:t>
            </w:r>
          </w:p>
          <w:p w14:paraId="286E10CE" w14:textId="77777777" w:rsidR="002379B3" w:rsidRDefault="003C7169" w:rsidP="002379B3">
            <w:pPr>
              <w:jc w:val="left"/>
            </w:pPr>
            <w:r>
              <w:t>- kartki białe A4</w:t>
            </w:r>
          </w:p>
          <w:p w14:paraId="218767EF" w14:textId="77777777" w:rsidR="003C7169" w:rsidRPr="001A0569" w:rsidRDefault="003C7169" w:rsidP="002379B3">
            <w:pPr>
              <w:jc w:val="left"/>
            </w:pPr>
            <w:r>
              <w:t>- praca w grupach,</w:t>
            </w:r>
          </w:p>
        </w:tc>
        <w:tc>
          <w:tcPr>
            <w:tcW w:w="1275" w:type="dxa"/>
            <w:tcBorders>
              <w:top w:val="single" w:sz="4" w:space="0" w:color="000000"/>
              <w:left w:val="single" w:sz="4" w:space="0" w:color="000000"/>
              <w:bottom w:val="single" w:sz="4" w:space="0" w:color="000000"/>
              <w:right w:val="single" w:sz="4" w:space="0" w:color="000000"/>
            </w:tcBorders>
            <w:hideMark/>
          </w:tcPr>
          <w:p w14:paraId="62AAFF08" w14:textId="68207552" w:rsidR="002379B3" w:rsidRPr="001A0569" w:rsidRDefault="00136C1C" w:rsidP="002379B3">
            <w:pPr>
              <w:jc w:val="left"/>
            </w:pPr>
            <w:r>
              <w:t>7 + 8</w:t>
            </w:r>
            <w:r w:rsidR="002379B3" w:rsidRPr="001A0569">
              <w:t xml:space="preserve"> minut</w:t>
            </w:r>
          </w:p>
        </w:tc>
      </w:tr>
      <w:tr w:rsidR="002379B3" w:rsidRPr="001A0569" w14:paraId="2AF1EBA5" w14:textId="77777777" w:rsidTr="002379B3">
        <w:trPr>
          <w:trHeight w:val="445"/>
        </w:trPr>
        <w:tc>
          <w:tcPr>
            <w:tcW w:w="2835" w:type="dxa"/>
            <w:tcBorders>
              <w:top w:val="single" w:sz="4" w:space="0" w:color="000000"/>
              <w:left w:val="single" w:sz="4" w:space="0" w:color="000000"/>
              <w:bottom w:val="single" w:sz="4" w:space="0" w:color="000000"/>
              <w:right w:val="single" w:sz="4" w:space="0" w:color="000000"/>
            </w:tcBorders>
            <w:hideMark/>
          </w:tcPr>
          <w:p w14:paraId="01EC2660" w14:textId="75BA5936" w:rsidR="002379B3" w:rsidRPr="001A0569" w:rsidRDefault="00A30329" w:rsidP="002379B3">
            <w:pPr>
              <w:jc w:val="left"/>
            </w:pPr>
            <w:r>
              <w:rPr>
                <w:rFonts w:cs="Tahoma"/>
              </w:rPr>
              <w:t>Być Ojcem i Promieniować Ojcostwem</w:t>
            </w:r>
          </w:p>
        </w:tc>
        <w:tc>
          <w:tcPr>
            <w:tcW w:w="4820" w:type="dxa"/>
            <w:tcBorders>
              <w:top w:val="single" w:sz="4" w:space="0" w:color="000000"/>
              <w:left w:val="single" w:sz="4" w:space="0" w:color="000000"/>
              <w:bottom w:val="single" w:sz="4" w:space="0" w:color="000000"/>
              <w:right w:val="single" w:sz="4" w:space="0" w:color="000000"/>
            </w:tcBorders>
            <w:hideMark/>
          </w:tcPr>
          <w:p w14:paraId="5B88DAAF" w14:textId="2FD6EF47" w:rsidR="002379B3" w:rsidRPr="001A0569" w:rsidRDefault="00A30329" w:rsidP="00A30329">
            <w:r>
              <w:rPr>
                <w:rFonts w:cs="Tahoma"/>
              </w:rPr>
              <w:t xml:space="preserve">Po powyższych czynnościach prosimy uczniów by w parach, w ławkach, przygotowały dekalog Ojca. Nawiązujemy do tegorocznego tematu Dnia Papieskiego. Co to znaczy promieniować Ojcostwem? </w:t>
            </w:r>
            <w:r w:rsidR="00C828C9">
              <w:rPr>
                <w:rFonts w:cs="Tahoma"/>
              </w:rPr>
              <w:t xml:space="preserve">Należy zaznaczyć, że Bóg jest naszym najlepszym Ojcem. Ziemski Ojciec ma swoim życiem pokazać swoim bliskim, zwłaszcza dzieciom, jak dobry jest Bóg. </w:t>
            </w:r>
            <w:r>
              <w:rPr>
                <w:rFonts w:cs="Tahoma"/>
              </w:rPr>
              <w:t xml:space="preserve">Na to pytanie niech odpowiedź znajdzie się w przygotowanym dekalogu Ojca. </w:t>
            </w:r>
            <w:r w:rsidR="00B8172B">
              <w:rPr>
                <w:rFonts w:cs="Tahoma"/>
              </w:rPr>
              <w:t>Podprowadzamy uczniów by sformułowania dekalogu były raczej pozytywne. Na zakończenie podsumowujemy pracę i najciekawsze pomysły przykazań dekalogu zapisujemy w zeszytach. Można także na podstawie pomysłów uczniów przygotować gazetkę ścienną, tematyczną, w szkole.</w:t>
            </w:r>
          </w:p>
        </w:tc>
        <w:tc>
          <w:tcPr>
            <w:tcW w:w="1843" w:type="dxa"/>
            <w:tcBorders>
              <w:top w:val="single" w:sz="4" w:space="0" w:color="000000"/>
              <w:left w:val="single" w:sz="4" w:space="0" w:color="000000"/>
              <w:bottom w:val="single" w:sz="4" w:space="0" w:color="000000"/>
              <w:right w:val="single" w:sz="4" w:space="0" w:color="000000"/>
            </w:tcBorders>
            <w:hideMark/>
          </w:tcPr>
          <w:p w14:paraId="2C3A530E" w14:textId="77777777" w:rsidR="002379B3" w:rsidRPr="001A0569" w:rsidRDefault="002379B3" w:rsidP="002379B3">
            <w:pPr>
              <w:jc w:val="left"/>
              <w:rPr>
                <w:rFonts w:cs="Tahoma"/>
              </w:rPr>
            </w:pPr>
            <w:r w:rsidRPr="001A0569">
              <w:t xml:space="preserve">- </w:t>
            </w:r>
            <w:r w:rsidRPr="001A0569">
              <w:rPr>
                <w:rFonts w:cs="Tahoma"/>
              </w:rPr>
              <w:t>formularze,</w:t>
            </w:r>
          </w:p>
          <w:p w14:paraId="549104A5" w14:textId="77777777" w:rsidR="002379B3" w:rsidRPr="001A0569" w:rsidRDefault="002379B3" w:rsidP="002379B3">
            <w:pPr>
              <w:jc w:val="left"/>
            </w:pPr>
            <w:r w:rsidRPr="001A0569">
              <w:rPr>
                <w:rFonts w:cs="Tahoma"/>
              </w:rPr>
              <w:t>- Biblia</w:t>
            </w:r>
          </w:p>
          <w:p w14:paraId="5A6C0F7F" w14:textId="77777777" w:rsidR="002379B3" w:rsidRPr="001A0569" w:rsidRDefault="002379B3" w:rsidP="002379B3">
            <w:pPr>
              <w:jc w:val="left"/>
            </w:pPr>
          </w:p>
        </w:tc>
        <w:tc>
          <w:tcPr>
            <w:tcW w:w="1275" w:type="dxa"/>
            <w:tcBorders>
              <w:top w:val="single" w:sz="4" w:space="0" w:color="000000"/>
              <w:left w:val="single" w:sz="4" w:space="0" w:color="000000"/>
              <w:bottom w:val="single" w:sz="4" w:space="0" w:color="000000"/>
              <w:right w:val="single" w:sz="4" w:space="0" w:color="000000"/>
            </w:tcBorders>
            <w:hideMark/>
          </w:tcPr>
          <w:p w14:paraId="7E9B6801" w14:textId="57F361BB" w:rsidR="002379B3" w:rsidRPr="001A0569" w:rsidRDefault="00136C1C" w:rsidP="002379B3">
            <w:pPr>
              <w:jc w:val="left"/>
            </w:pPr>
            <w:r>
              <w:t>5 + 5</w:t>
            </w:r>
            <w:r w:rsidR="002379B3" w:rsidRPr="001A0569">
              <w:t xml:space="preserve"> minut</w:t>
            </w:r>
          </w:p>
        </w:tc>
      </w:tr>
      <w:tr w:rsidR="002379B3" w:rsidRPr="001A0569" w14:paraId="0B4EDDF0" w14:textId="77777777" w:rsidTr="002379B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1A84264D" w14:textId="77777777" w:rsidR="002379B3" w:rsidRPr="001A0569" w:rsidRDefault="002379B3" w:rsidP="002379B3">
            <w:pPr>
              <w:jc w:val="left"/>
            </w:pPr>
            <w:r w:rsidRPr="001A0569">
              <w:t>XVII</w:t>
            </w:r>
            <w:r>
              <w:t>I</w:t>
            </w:r>
            <w:r w:rsidRPr="001A0569">
              <w:t xml:space="preserve"> Dzień Papieski</w:t>
            </w:r>
          </w:p>
        </w:tc>
        <w:tc>
          <w:tcPr>
            <w:tcW w:w="4820" w:type="dxa"/>
            <w:tcBorders>
              <w:top w:val="single" w:sz="4" w:space="0" w:color="000000"/>
              <w:left w:val="single" w:sz="4" w:space="0" w:color="000000"/>
              <w:bottom w:val="single" w:sz="4" w:space="0" w:color="000000"/>
              <w:right w:val="single" w:sz="4" w:space="0" w:color="000000"/>
            </w:tcBorders>
            <w:hideMark/>
          </w:tcPr>
          <w:p w14:paraId="5ABE2380" w14:textId="4B80B350" w:rsidR="002379B3" w:rsidRPr="001A0569" w:rsidRDefault="00B8172B" w:rsidP="002379B3">
            <w:r>
              <w:t>Następnie p</w:t>
            </w:r>
            <w:r w:rsidR="002379B3" w:rsidRPr="001A0569">
              <w:t xml:space="preserve">rzypominamy uczniom hasło Dnia Papieskiego. Jana Paweł II – Promieniowanie Ojcostwa. Wspominamy uczniom czym jest Dzień Papieski. Mówimy o różnego rodzaju inicjatywach jakie tego dnia są podejmowane. Zachęcamy uczniów do podjęcia takich inicjatyw także w swoich środowiskach. Mówimy o konieczności propagowania nauczania św. Jana Pawła II. Należy także powiedzieć o ogólnopolskiej zbiórce na stypendia dla uzdolnionej młodzieży. Warto zachęcić młodzież do wolontariatu związanego z Fundacją Dzieła Nowego Tysiąclecia. Można też, jeśli jest taka możliwość pokazać uczniom stronę internetową Dzieła Nowego Tysiąclecia. Zachęcamy uczniów do czynnego uczestnictwa w Dniu Papieskim. Eucharystia w tej intencji, okolicznościowe imprezy, pomoc w przygotowaniu tego dnia w szkole lub własnej parafii, pogłębianie nauczania Św. Jana Pawła II przez osobistą lekturę. </w:t>
            </w:r>
          </w:p>
        </w:tc>
        <w:tc>
          <w:tcPr>
            <w:tcW w:w="1843" w:type="dxa"/>
            <w:tcBorders>
              <w:top w:val="single" w:sz="4" w:space="0" w:color="000000"/>
              <w:left w:val="single" w:sz="4" w:space="0" w:color="000000"/>
              <w:bottom w:val="single" w:sz="4" w:space="0" w:color="000000"/>
              <w:right w:val="single" w:sz="4" w:space="0" w:color="000000"/>
            </w:tcBorders>
            <w:hideMark/>
          </w:tcPr>
          <w:p w14:paraId="4B64C2EF" w14:textId="6077CCF3" w:rsidR="002379B3" w:rsidRPr="001A0569" w:rsidRDefault="002379B3" w:rsidP="002379B3">
            <w:pPr>
              <w:jc w:val="left"/>
            </w:pPr>
            <w:r w:rsidRPr="001A0569">
              <w:t>Plakat na XVII</w:t>
            </w:r>
            <w:r w:rsidR="00C828C9">
              <w:t>I</w:t>
            </w:r>
            <w:r w:rsidRPr="001A0569">
              <w:t xml:space="preserve"> Dzień Papieski</w:t>
            </w:r>
          </w:p>
        </w:tc>
        <w:tc>
          <w:tcPr>
            <w:tcW w:w="1275" w:type="dxa"/>
            <w:tcBorders>
              <w:top w:val="single" w:sz="4" w:space="0" w:color="000000"/>
              <w:left w:val="single" w:sz="4" w:space="0" w:color="000000"/>
              <w:bottom w:val="single" w:sz="4" w:space="0" w:color="000000"/>
              <w:right w:val="single" w:sz="4" w:space="0" w:color="000000"/>
            </w:tcBorders>
            <w:hideMark/>
          </w:tcPr>
          <w:p w14:paraId="73973811" w14:textId="07DFCDCC" w:rsidR="002379B3" w:rsidRPr="001A0569" w:rsidRDefault="00AF0941" w:rsidP="002379B3">
            <w:pPr>
              <w:jc w:val="left"/>
            </w:pPr>
            <w:r>
              <w:t>5</w:t>
            </w:r>
            <w:r w:rsidR="002379B3" w:rsidRPr="001A0569">
              <w:t xml:space="preserve"> minut</w:t>
            </w:r>
          </w:p>
        </w:tc>
      </w:tr>
      <w:tr w:rsidR="002379B3" w:rsidRPr="001A0569" w14:paraId="5450FC38" w14:textId="77777777" w:rsidTr="002379B3">
        <w:trPr>
          <w:trHeight w:val="737"/>
        </w:trPr>
        <w:tc>
          <w:tcPr>
            <w:tcW w:w="2835" w:type="dxa"/>
            <w:tcBorders>
              <w:top w:val="single" w:sz="4" w:space="0" w:color="000000"/>
              <w:left w:val="single" w:sz="4" w:space="0" w:color="000000"/>
              <w:bottom w:val="single" w:sz="4" w:space="0" w:color="000000"/>
              <w:right w:val="single" w:sz="4" w:space="0" w:color="000000"/>
            </w:tcBorders>
          </w:tcPr>
          <w:p w14:paraId="6BA4FA1B" w14:textId="77777777" w:rsidR="002379B3" w:rsidRPr="001A0569" w:rsidRDefault="002379B3" w:rsidP="002379B3">
            <w:pPr>
              <w:jc w:val="left"/>
            </w:pPr>
            <w:r w:rsidRPr="001A0569">
              <w:rPr>
                <w:rFonts w:cs="Tahoma"/>
              </w:rPr>
              <w:t>Podsumowanie pracy</w:t>
            </w:r>
          </w:p>
        </w:tc>
        <w:tc>
          <w:tcPr>
            <w:tcW w:w="4820" w:type="dxa"/>
            <w:tcBorders>
              <w:top w:val="single" w:sz="4" w:space="0" w:color="000000"/>
              <w:left w:val="single" w:sz="4" w:space="0" w:color="000000"/>
              <w:bottom w:val="single" w:sz="4" w:space="0" w:color="000000"/>
              <w:right w:val="single" w:sz="4" w:space="0" w:color="000000"/>
            </w:tcBorders>
          </w:tcPr>
          <w:p w14:paraId="331BC74F" w14:textId="2E5A7CFD" w:rsidR="002379B3" w:rsidRPr="001A0569" w:rsidRDefault="002379B3" w:rsidP="00B8172B">
            <w:r w:rsidRPr="001A0569">
              <w:rPr>
                <w:rFonts w:cs="Tahoma"/>
              </w:rPr>
              <w:t xml:space="preserve">Krótko podsumowuję pracę, </w:t>
            </w:r>
            <w:r w:rsidR="00B8172B">
              <w:rPr>
                <w:rFonts w:cs="Tahoma"/>
              </w:rPr>
              <w:t xml:space="preserve">zachęcam uczniów do przeczytania misterium Jana Pawła II – </w:t>
            </w:r>
            <w:r w:rsidR="00C828C9">
              <w:rPr>
                <w:rFonts w:cs="Tahoma"/>
              </w:rPr>
              <w:t>„</w:t>
            </w:r>
            <w:r w:rsidR="00B8172B">
              <w:rPr>
                <w:rFonts w:cs="Tahoma"/>
              </w:rPr>
              <w:t>Promieniowanie Ojcostwa</w:t>
            </w:r>
            <w:r w:rsidR="00C828C9">
              <w:rPr>
                <w:rFonts w:cs="Tahoma"/>
              </w:rPr>
              <w:t>”</w:t>
            </w:r>
            <w:r w:rsidR="00B8172B">
              <w:rPr>
                <w:rFonts w:cs="Tahoma"/>
              </w:rPr>
              <w:t xml:space="preserve">. </w:t>
            </w:r>
            <w:r w:rsidRPr="001A0569">
              <w:rPr>
                <w:rFonts w:cs="Tahoma"/>
              </w:rPr>
              <w:t>Musimy pamiętać, że każdy człowiek promieniuje, wpływa na drugiego człowieka czy chce, czy nie chce, dobrze lub źle. Jesteśmy odpowiedzialni za ten wpływ. Dlatego właśnie musimy się starać dobrze czynić, by wpływ był pozytywny, ale też mieć świadomość, że na nas inni wpływają, by nie ulegać złu. To jest wielka mądrość. I tego uczy nas św. Jan Paweł II.</w:t>
            </w:r>
          </w:p>
        </w:tc>
        <w:tc>
          <w:tcPr>
            <w:tcW w:w="1843" w:type="dxa"/>
            <w:tcBorders>
              <w:top w:val="single" w:sz="4" w:space="0" w:color="000000"/>
              <w:left w:val="single" w:sz="4" w:space="0" w:color="000000"/>
              <w:bottom w:val="single" w:sz="4" w:space="0" w:color="000000"/>
              <w:right w:val="single" w:sz="4" w:space="0" w:color="000000"/>
            </w:tcBorders>
          </w:tcPr>
          <w:p w14:paraId="4BB9F1F2" w14:textId="77777777" w:rsidR="002379B3" w:rsidRPr="001A0569" w:rsidRDefault="002379B3" w:rsidP="002379B3">
            <w:pPr>
              <w:jc w:val="left"/>
            </w:pPr>
          </w:p>
        </w:tc>
        <w:tc>
          <w:tcPr>
            <w:tcW w:w="1275" w:type="dxa"/>
            <w:tcBorders>
              <w:top w:val="single" w:sz="4" w:space="0" w:color="000000"/>
              <w:left w:val="single" w:sz="4" w:space="0" w:color="000000"/>
              <w:bottom w:val="single" w:sz="4" w:space="0" w:color="000000"/>
              <w:right w:val="single" w:sz="4" w:space="0" w:color="000000"/>
            </w:tcBorders>
          </w:tcPr>
          <w:p w14:paraId="3783BF5C" w14:textId="40CE81D0" w:rsidR="002379B3" w:rsidRPr="001A0569" w:rsidRDefault="00AF0941" w:rsidP="002379B3">
            <w:pPr>
              <w:jc w:val="left"/>
            </w:pPr>
            <w:r>
              <w:t>4</w:t>
            </w:r>
            <w:r w:rsidR="002379B3" w:rsidRPr="001A0569">
              <w:t xml:space="preserve"> minuty.</w:t>
            </w:r>
          </w:p>
        </w:tc>
      </w:tr>
      <w:tr w:rsidR="002379B3" w:rsidRPr="001A0569" w14:paraId="4BFAEF92" w14:textId="77777777" w:rsidTr="002379B3">
        <w:trPr>
          <w:trHeight w:val="330"/>
        </w:trPr>
        <w:tc>
          <w:tcPr>
            <w:tcW w:w="2835" w:type="dxa"/>
            <w:tcBorders>
              <w:top w:val="single" w:sz="4" w:space="0" w:color="000000"/>
              <w:left w:val="single" w:sz="4" w:space="0" w:color="000000"/>
              <w:bottom w:val="single" w:sz="4" w:space="0" w:color="000000"/>
              <w:right w:val="single" w:sz="4" w:space="0" w:color="000000"/>
            </w:tcBorders>
            <w:hideMark/>
          </w:tcPr>
          <w:p w14:paraId="41E8DB57" w14:textId="77777777" w:rsidR="002379B3" w:rsidRPr="001A0569" w:rsidRDefault="002379B3" w:rsidP="002379B3">
            <w:pPr>
              <w:jc w:val="left"/>
            </w:pPr>
            <w:r w:rsidRPr="001A0569">
              <w:t>Modlitwa na zakończenie</w:t>
            </w:r>
          </w:p>
        </w:tc>
        <w:tc>
          <w:tcPr>
            <w:tcW w:w="4820" w:type="dxa"/>
            <w:tcBorders>
              <w:top w:val="single" w:sz="4" w:space="0" w:color="000000"/>
              <w:left w:val="single" w:sz="4" w:space="0" w:color="000000"/>
              <w:bottom w:val="single" w:sz="4" w:space="0" w:color="000000"/>
              <w:right w:val="single" w:sz="4" w:space="0" w:color="000000"/>
            </w:tcBorders>
            <w:hideMark/>
          </w:tcPr>
          <w:p w14:paraId="1D338122" w14:textId="77777777" w:rsidR="002379B3" w:rsidRPr="001A0569" w:rsidRDefault="002379B3" w:rsidP="002379B3">
            <w:pPr>
              <w:jc w:val="left"/>
            </w:pPr>
            <w:r w:rsidRPr="001A0569">
              <w:rPr>
                <w:rFonts w:cs="Tahoma"/>
              </w:rPr>
              <w:t>Wspólna modlitwa o dobre wypełnianie obowiązków ojcowskich dla wszystkich ojców.</w:t>
            </w:r>
          </w:p>
        </w:tc>
        <w:tc>
          <w:tcPr>
            <w:tcW w:w="1843" w:type="dxa"/>
            <w:tcBorders>
              <w:top w:val="single" w:sz="4" w:space="0" w:color="000000"/>
              <w:left w:val="single" w:sz="4" w:space="0" w:color="000000"/>
              <w:bottom w:val="single" w:sz="4" w:space="0" w:color="000000"/>
              <w:right w:val="single" w:sz="4" w:space="0" w:color="000000"/>
            </w:tcBorders>
            <w:hideMark/>
          </w:tcPr>
          <w:p w14:paraId="5BEDB7BD" w14:textId="3C65E773" w:rsidR="002379B3" w:rsidRPr="001A0569" w:rsidRDefault="00C828C9" w:rsidP="002379B3">
            <w:pPr>
              <w:jc w:val="left"/>
            </w:pPr>
            <w:r>
              <w:t>Załącznik 3</w:t>
            </w:r>
            <w:r w:rsidR="002379B3">
              <w:t>.</w:t>
            </w:r>
          </w:p>
        </w:tc>
        <w:tc>
          <w:tcPr>
            <w:tcW w:w="1275" w:type="dxa"/>
            <w:tcBorders>
              <w:top w:val="single" w:sz="4" w:space="0" w:color="000000"/>
              <w:left w:val="single" w:sz="4" w:space="0" w:color="000000"/>
              <w:bottom w:val="single" w:sz="4" w:space="0" w:color="000000"/>
              <w:right w:val="single" w:sz="4" w:space="0" w:color="000000"/>
            </w:tcBorders>
            <w:hideMark/>
          </w:tcPr>
          <w:p w14:paraId="49AEA4F4" w14:textId="77777777" w:rsidR="002379B3" w:rsidRPr="001A0569" w:rsidRDefault="002379B3" w:rsidP="002379B3">
            <w:pPr>
              <w:jc w:val="left"/>
            </w:pPr>
            <w:r w:rsidRPr="001A0569">
              <w:t>1 minuty.</w:t>
            </w:r>
          </w:p>
        </w:tc>
      </w:tr>
    </w:tbl>
    <w:p w14:paraId="74C58017" w14:textId="77777777" w:rsidR="002379B3" w:rsidRPr="00AC12AA" w:rsidRDefault="002379B3" w:rsidP="002379B3"/>
    <w:p w14:paraId="37285563" w14:textId="77777777" w:rsidR="00720C08" w:rsidRDefault="00720C08" w:rsidP="002379B3">
      <w:pPr>
        <w:rPr>
          <w:b/>
        </w:rPr>
      </w:pPr>
    </w:p>
    <w:p w14:paraId="21607814" w14:textId="77777777" w:rsidR="00720C08" w:rsidRDefault="00720C08" w:rsidP="002379B3">
      <w:pPr>
        <w:rPr>
          <w:b/>
        </w:rPr>
      </w:pPr>
    </w:p>
    <w:p w14:paraId="0CEB6B30" w14:textId="77777777" w:rsidR="00720C08" w:rsidRDefault="00720C08" w:rsidP="002379B3">
      <w:pPr>
        <w:rPr>
          <w:b/>
        </w:rPr>
      </w:pPr>
    </w:p>
    <w:p w14:paraId="3E7BD4B3" w14:textId="77777777" w:rsidR="00720C08" w:rsidRDefault="00720C08" w:rsidP="002379B3">
      <w:pPr>
        <w:rPr>
          <w:b/>
        </w:rPr>
      </w:pPr>
    </w:p>
    <w:p w14:paraId="2F9B9CB6" w14:textId="77777777" w:rsidR="00720C08" w:rsidRDefault="00720C08" w:rsidP="002379B3">
      <w:pPr>
        <w:rPr>
          <w:b/>
        </w:rPr>
      </w:pPr>
    </w:p>
    <w:p w14:paraId="57CFDA34" w14:textId="77777777" w:rsidR="002379B3" w:rsidRPr="00AC12AA" w:rsidRDefault="002379B3" w:rsidP="002379B3">
      <w:pPr>
        <w:rPr>
          <w:b/>
        </w:rPr>
      </w:pPr>
      <w:r w:rsidRPr="00AC12AA">
        <w:rPr>
          <w:b/>
        </w:rPr>
        <w:t>Załączniki:</w:t>
      </w:r>
    </w:p>
    <w:p w14:paraId="5BF2F3CD" w14:textId="77777777" w:rsidR="002379B3" w:rsidRPr="00AC12AA" w:rsidRDefault="002379B3" w:rsidP="002379B3">
      <w:pPr>
        <w:rPr>
          <w:b/>
        </w:rPr>
      </w:pPr>
    </w:p>
    <w:p w14:paraId="127FE36E" w14:textId="77777777" w:rsidR="002379B3" w:rsidRPr="00AC12AA" w:rsidRDefault="002379B3" w:rsidP="002379B3">
      <w:pPr>
        <w:rPr>
          <w:b/>
        </w:rPr>
      </w:pPr>
      <w:r w:rsidRPr="00AC12AA">
        <w:rPr>
          <w:b/>
        </w:rPr>
        <w:t>Załącznik 1.</w:t>
      </w:r>
    </w:p>
    <w:p w14:paraId="4F44B246" w14:textId="77777777" w:rsidR="002379B3" w:rsidRDefault="002379B3" w:rsidP="002379B3"/>
    <w:p w14:paraId="197813EE" w14:textId="77777777" w:rsidR="003C7169" w:rsidRPr="00947EAE" w:rsidRDefault="003C7169" w:rsidP="003C7169">
      <w:pPr>
        <w:pStyle w:val="Bezodstpw"/>
        <w:rPr>
          <w:b/>
          <w:sz w:val="20"/>
        </w:rPr>
      </w:pPr>
      <w:r w:rsidRPr="00947EAE">
        <w:rPr>
          <w:b/>
          <w:sz w:val="20"/>
        </w:rPr>
        <w:t>Mężczyzna jako mąż i ojciec</w:t>
      </w:r>
    </w:p>
    <w:p w14:paraId="2EA1458A" w14:textId="77777777" w:rsidR="003C7169" w:rsidRPr="00947EAE" w:rsidRDefault="003C7169" w:rsidP="003C7169">
      <w:pPr>
        <w:pStyle w:val="Bezodstpw"/>
        <w:rPr>
          <w:sz w:val="20"/>
        </w:rPr>
      </w:pPr>
      <w:r w:rsidRPr="00947EAE">
        <w:rPr>
          <w:sz w:val="20"/>
        </w:rPr>
        <w:t>Wewnątrz komunii - wspólnoty małżeńskiej i rodzinnej mężczyzna jest powołany, aby żył w świadomości swego daru oraz roli męża i ojca.</w:t>
      </w:r>
    </w:p>
    <w:p w14:paraId="7BF57BD2" w14:textId="77777777" w:rsidR="003C7169" w:rsidRPr="00947EAE" w:rsidRDefault="003C7169" w:rsidP="003C7169">
      <w:pPr>
        <w:pStyle w:val="Bezodstpw"/>
        <w:rPr>
          <w:sz w:val="20"/>
        </w:rPr>
      </w:pPr>
      <w:r w:rsidRPr="00947EAE">
        <w:rPr>
          <w:sz w:val="20"/>
        </w:rPr>
        <w:t>W małżonce widzi mężczyzna wypełnienie się zamysłu Bożego: „Nie jest dobrze, żeby mężczyzna był sam; uczynię mu zatem odpowiednią dla niego pomoc”, i swoim czyni okrzyk Adama, pierwszego oblubieńca: „Ta dopiero jest kością z moich kości i ciałem z mego ciała!”.</w:t>
      </w:r>
    </w:p>
    <w:p w14:paraId="139C2C71" w14:textId="77777777" w:rsidR="003C7169" w:rsidRPr="00947EAE" w:rsidRDefault="003C7169" w:rsidP="003C7169">
      <w:pPr>
        <w:pStyle w:val="Bezodstpw"/>
        <w:rPr>
          <w:sz w:val="20"/>
        </w:rPr>
      </w:pPr>
      <w:r w:rsidRPr="00947EAE">
        <w:rPr>
          <w:sz w:val="20"/>
        </w:rPr>
        <w:t>Prawdziwa miłość małżeńska zakłada i wymaga, aby mężczyzna żywił głęboki szacunek dla równej godności kobiety: „Nie jesteś jej panem — pisze św. Ambroży — lecz mężem, nie służącą otrzymałeś, ale żonę ... Odpłać życzliwością za życzliwość, miłość wynagrodź miłością”. Mężczyzna winien żyć ze swą żoną „w szczególnej formie przyjaźni osób”. A chrześcijanin jest powołany do rozwijania nowej postawy miłości, okazując w ten sposób swej własnej oblubienicy miłość subtelną i mocną zarazem, jaką Chrystus żywi do Kościoła.</w:t>
      </w:r>
    </w:p>
    <w:p w14:paraId="696195FC" w14:textId="77777777" w:rsidR="003C7169" w:rsidRPr="00947EAE" w:rsidRDefault="003C7169" w:rsidP="003C7169">
      <w:pPr>
        <w:pStyle w:val="Bezodstpw"/>
        <w:rPr>
          <w:sz w:val="20"/>
        </w:rPr>
      </w:pPr>
      <w:r w:rsidRPr="00947EAE">
        <w:rPr>
          <w:sz w:val="20"/>
        </w:rPr>
        <w:t>Miłość do małżonki, która została matką, i miłość do dzieci są dla mężczyzny naturalną drogą do zrozumienia i urzeczywistnienia swego ojcostwa. Nade wszystko tam, gdzie warunki społeczne i kulturalne łatwo skłaniają ojca do pewnego uwolnienia się od zobowiązań wobec rodziny i do mniejszego udziału w wychowaniu dzieci, konieczne jest odzyskanie społecznego przekonania, że miejsce i zadanie ojca w rodzinie i dla rodziny mają wagę jedyną i niezastąpioną. Jak uczy doświadczenie, nieobecność ojca powoduje zachwianie równowagi psychicznej i moralnej oraz znaczne trudności w stosunkach rodzinnych, podobnie jak, w okolicznościach przeciwnych, przytłaczająca obecność ojca, zwłaszcza tam, gdzie występuje już zjawisko tzw. „machizmu”, czyli nadużywanie przewagi uprawnień męskich, które upokarzają kobietę i nie pozwalają na rozwój zdrowych stosunków rodzinnych.</w:t>
      </w:r>
    </w:p>
    <w:p w14:paraId="5FC3C175" w14:textId="77777777" w:rsidR="003C7169" w:rsidRPr="00947EAE" w:rsidRDefault="003C7169" w:rsidP="003C7169">
      <w:pPr>
        <w:pStyle w:val="Bezodstpw"/>
        <w:rPr>
          <w:sz w:val="20"/>
        </w:rPr>
      </w:pPr>
      <w:r w:rsidRPr="00947EAE">
        <w:rPr>
          <w:sz w:val="20"/>
        </w:rPr>
        <w:t>Mężczyzna, ukazując i przeżywając na ziemi ojcostwo samego Boga, powołany jest do zabezpieczenia równego rozwoju wszystkim członkom rodziny. Spełni to zadanie przez wielkoduszną odpowiedzialność za życie poczęte pod sercem matki, przez troskliwe pełnienie obowiązku wychowania, dzielonego ze współmałżonką, przez pracę, która nigdy nie rozbija rodziny, ale utwierdza ją w spójni i stałości, przez dawanie świadectwa dojrzałego życia chrześcijańskiego, które skutecznie wprowadza dzieci w żywe doświadczenie Chrystusa i Kościoła.</w:t>
      </w:r>
    </w:p>
    <w:p w14:paraId="73E18855" w14:textId="77777777" w:rsidR="003C7169" w:rsidRDefault="003C7169" w:rsidP="003C7169">
      <w:pPr>
        <w:rPr>
          <w:sz w:val="20"/>
        </w:rPr>
      </w:pPr>
      <w:r w:rsidRPr="00947EAE">
        <w:rPr>
          <w:sz w:val="20"/>
        </w:rPr>
        <w:t>FAMILIARIS CONSORTIO, 25.</w:t>
      </w:r>
    </w:p>
    <w:p w14:paraId="7CC32E40" w14:textId="77777777" w:rsidR="00911089" w:rsidRDefault="00911089" w:rsidP="003C7169">
      <w:pPr>
        <w:rPr>
          <w:sz w:val="20"/>
        </w:rPr>
      </w:pPr>
    </w:p>
    <w:p w14:paraId="2F05F4E3" w14:textId="77777777" w:rsidR="00911089" w:rsidRDefault="00911089" w:rsidP="00911089">
      <w:pPr>
        <w:pStyle w:val="Akapitzlist"/>
        <w:numPr>
          <w:ilvl w:val="0"/>
          <w:numId w:val="7"/>
        </w:numPr>
      </w:pPr>
      <w:r>
        <w:t>Kiedy ojciec jest w stanie zrozumieć i urzeczywistnić swoje ojcostwo?</w:t>
      </w:r>
    </w:p>
    <w:p w14:paraId="129086BA" w14:textId="77777777" w:rsidR="00911089" w:rsidRDefault="00911089" w:rsidP="00911089">
      <w:pPr>
        <w:pStyle w:val="Akapitzlist"/>
        <w:numPr>
          <w:ilvl w:val="0"/>
          <w:numId w:val="7"/>
        </w:numPr>
      </w:pPr>
      <w:r>
        <w:t>Jakie jest miejsce i zadania Ojca w rodzinie?</w:t>
      </w:r>
    </w:p>
    <w:p w14:paraId="4D8D5461" w14:textId="77777777" w:rsidR="00911089" w:rsidRDefault="00911089" w:rsidP="00911089">
      <w:pPr>
        <w:pStyle w:val="Akapitzlist"/>
        <w:numPr>
          <w:ilvl w:val="0"/>
          <w:numId w:val="7"/>
        </w:numPr>
      </w:pPr>
      <w:r>
        <w:t>Co może powodować brak Ojca w rodzinie?</w:t>
      </w:r>
    </w:p>
    <w:p w14:paraId="41EAD9AA" w14:textId="77777777" w:rsidR="00911089" w:rsidRDefault="00911089" w:rsidP="00911089">
      <w:pPr>
        <w:pStyle w:val="Akapitzlist"/>
        <w:numPr>
          <w:ilvl w:val="0"/>
          <w:numId w:val="7"/>
        </w:numPr>
      </w:pPr>
      <w:r>
        <w:t>Co może powodować przytłaczająca obecność Ojca w rodzinie?</w:t>
      </w:r>
    </w:p>
    <w:p w14:paraId="69AD3316" w14:textId="77777777" w:rsidR="00911089" w:rsidRDefault="00911089" w:rsidP="00911089">
      <w:pPr>
        <w:pStyle w:val="Akapitzlist"/>
        <w:numPr>
          <w:ilvl w:val="0"/>
          <w:numId w:val="7"/>
        </w:numPr>
      </w:pPr>
      <w:r>
        <w:t>Do czego powołany jest Ojciec?</w:t>
      </w:r>
    </w:p>
    <w:p w14:paraId="348DB526" w14:textId="77777777" w:rsidR="00911089" w:rsidRDefault="00911089" w:rsidP="00911089">
      <w:pPr>
        <w:pStyle w:val="Akapitzlist"/>
        <w:numPr>
          <w:ilvl w:val="0"/>
          <w:numId w:val="7"/>
        </w:numPr>
      </w:pPr>
      <w:r>
        <w:t>W jaki sposób mężczyzna wypełnia swe Ojcowskie zadania?</w:t>
      </w:r>
    </w:p>
    <w:p w14:paraId="66D25B50" w14:textId="77777777" w:rsidR="00911089" w:rsidRDefault="00911089" w:rsidP="003C7169"/>
    <w:p w14:paraId="3B6B4AB2" w14:textId="75311057" w:rsidR="00911089" w:rsidRDefault="00911089" w:rsidP="003C7169">
      <w:pPr>
        <w:rPr>
          <w:b/>
        </w:rPr>
      </w:pPr>
      <w:r>
        <w:rPr>
          <w:b/>
        </w:rPr>
        <w:t>Załącznik 2.</w:t>
      </w:r>
    </w:p>
    <w:p w14:paraId="4EBE4A31" w14:textId="77777777" w:rsidR="00911089" w:rsidRDefault="00911089" w:rsidP="003C7169">
      <w:pPr>
        <w:rPr>
          <w:b/>
        </w:rPr>
      </w:pPr>
    </w:p>
    <w:p w14:paraId="4BE47EB4" w14:textId="55EC3954" w:rsidR="00552EFB" w:rsidRDefault="00C828C9" w:rsidP="00C828C9">
      <w:pPr>
        <w:jc w:val="center"/>
      </w:pPr>
      <w:r w:rsidRPr="000D78C2">
        <w:rPr>
          <w:noProof/>
          <w:lang w:val="en-US"/>
        </w:rPr>
        <w:drawing>
          <wp:inline distT="0" distB="0" distL="0" distR="0" wp14:anchorId="62602DAB" wp14:editId="4843C460">
            <wp:extent cx="4988076" cy="381638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8677" cy="3816844"/>
                    </a:xfrm>
                    <a:prstGeom prst="rect">
                      <a:avLst/>
                    </a:prstGeom>
                  </pic:spPr>
                </pic:pic>
              </a:graphicData>
            </a:graphic>
          </wp:inline>
        </w:drawing>
      </w:r>
    </w:p>
    <w:p w14:paraId="2C6CEE1C" w14:textId="77777777" w:rsidR="00C828C9" w:rsidRDefault="00C828C9" w:rsidP="00C828C9">
      <w:pPr>
        <w:jc w:val="center"/>
      </w:pPr>
    </w:p>
    <w:p w14:paraId="69F77F03" w14:textId="18624C9B" w:rsidR="00C828C9" w:rsidRPr="00720C08" w:rsidRDefault="00C828C9" w:rsidP="00C828C9">
      <w:pPr>
        <w:jc w:val="left"/>
        <w:rPr>
          <w:b/>
        </w:rPr>
      </w:pPr>
      <w:r w:rsidRPr="00720C08">
        <w:rPr>
          <w:b/>
        </w:rPr>
        <w:t>Załącznik 3.</w:t>
      </w:r>
    </w:p>
    <w:p w14:paraId="56D083EF" w14:textId="77777777" w:rsidR="00C828C9" w:rsidRDefault="00C828C9" w:rsidP="00C828C9">
      <w:pPr>
        <w:jc w:val="left"/>
      </w:pPr>
    </w:p>
    <w:p w14:paraId="044B3EE6" w14:textId="5AB61183" w:rsidR="00720C08" w:rsidRDefault="00720C08" w:rsidP="00720C08">
      <w:r>
        <w:t xml:space="preserve">Święty Janie Pawle II, wstawiaj się za </w:t>
      </w:r>
      <w:r>
        <w:t>naszymi Ojcami</w:t>
      </w:r>
      <w:r>
        <w:t xml:space="preserve">, aby </w:t>
      </w:r>
      <w:r>
        <w:t>wraz z naszymi mamami i nami tworzyli wspólnoty</w:t>
      </w:r>
      <w:r>
        <w:t xml:space="preserve"> życia i miłości. Niech ich miłość </w:t>
      </w:r>
      <w:r>
        <w:t xml:space="preserve">do naszej rodziny </w:t>
      </w:r>
      <w:r>
        <w:t>będzie mocniejsza od wszelkich słabości i kryzysów. Wstawiaj się za młody</w:t>
      </w:r>
      <w:r>
        <w:t>ch</w:t>
      </w:r>
      <w:r>
        <w:t xml:space="preserve">, aby </w:t>
      </w:r>
      <w:r>
        <w:t>w swoich ojcach odnajdowali</w:t>
      </w:r>
      <w:r>
        <w:t xml:space="preserve"> mocne oparcie dla swego człowieczeństwa i jego rozwoju w prawdzie i miłości.</w:t>
      </w:r>
    </w:p>
    <w:p w14:paraId="52F2245C" w14:textId="3ECC1AAE" w:rsidR="00720C08" w:rsidRDefault="00720C08" w:rsidP="00720C08">
      <w:r>
        <w:t xml:space="preserve">Święty Janie Pawle II, strzeż naszych </w:t>
      </w:r>
      <w:r>
        <w:t>ojców</w:t>
      </w:r>
      <w:r>
        <w:t xml:space="preserve"> i pozwól im </w:t>
      </w:r>
      <w:r>
        <w:t>doświadczać w codziennym życiu „pięknej miłości”</w:t>
      </w:r>
      <w:r>
        <w:t>, w której obecna jest moc Chrystusa - Odkupiciela człowieka i Zbawiciela świata. Amen.</w:t>
      </w:r>
    </w:p>
    <w:sectPr w:rsidR="00720C08" w:rsidSect="00237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F05"/>
    <w:multiLevelType w:val="hybridMultilevel"/>
    <w:tmpl w:val="1BC8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F17FF"/>
    <w:multiLevelType w:val="hybridMultilevel"/>
    <w:tmpl w:val="757EED0A"/>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B3D0507"/>
    <w:multiLevelType w:val="hybridMultilevel"/>
    <w:tmpl w:val="E424BC9E"/>
    <w:lvl w:ilvl="0" w:tplc="54F2313A">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FB1890"/>
    <w:multiLevelType w:val="hybridMultilevel"/>
    <w:tmpl w:val="1F5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E0E43"/>
    <w:multiLevelType w:val="multilevel"/>
    <w:tmpl w:val="B9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B6260F"/>
    <w:multiLevelType w:val="hybridMultilevel"/>
    <w:tmpl w:val="825A1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A4C43"/>
    <w:multiLevelType w:val="hybridMultilevel"/>
    <w:tmpl w:val="C2D28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B3"/>
    <w:rsid w:val="00136C1C"/>
    <w:rsid w:val="002345F8"/>
    <w:rsid w:val="002379B3"/>
    <w:rsid w:val="0030348D"/>
    <w:rsid w:val="003C7169"/>
    <w:rsid w:val="00552EFB"/>
    <w:rsid w:val="00720C08"/>
    <w:rsid w:val="0073741A"/>
    <w:rsid w:val="00911089"/>
    <w:rsid w:val="00A30329"/>
    <w:rsid w:val="00AA6842"/>
    <w:rsid w:val="00AF0941"/>
    <w:rsid w:val="00B8172B"/>
    <w:rsid w:val="00C828C9"/>
    <w:rsid w:val="00D52EA0"/>
    <w:rsid w:val="00EC43B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94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9B3"/>
    <w:pPr>
      <w:jc w:val="both"/>
    </w:pPr>
    <w:rPr>
      <w:rFonts w:ascii="Times New Roman" w:eastAsia="Times New Roman" w:hAnsi="Times New Roman" w:cs="Times New Roman"/>
      <w:lang w:val="pl-PL"/>
    </w:rPr>
  </w:style>
  <w:style w:type="paragraph" w:styleId="Nagwek1">
    <w:name w:val="heading 1"/>
    <w:basedOn w:val="Normalny"/>
    <w:next w:val="Normalny"/>
    <w:link w:val="Nagwek1Znak"/>
    <w:qFormat/>
    <w:rsid w:val="002379B3"/>
    <w:pPr>
      <w:keepNext/>
      <w:shd w:val="pct30" w:color="auto" w:fill="auto"/>
      <w:suppressAutoHyphens/>
      <w:spacing w:before="240" w:after="60"/>
      <w:jc w:val="center"/>
      <w:outlineLvl w:val="0"/>
    </w:pPr>
    <w:rPr>
      <w:rFonts w:ascii="Arial" w:hAnsi="Arial"/>
      <w:b/>
      <w:caps/>
      <w:spacing w:val="20"/>
      <w:kern w:val="28"/>
      <w:sz w:val="56"/>
    </w:rPr>
  </w:style>
  <w:style w:type="paragraph" w:styleId="Nagwek3">
    <w:name w:val="heading 3"/>
    <w:basedOn w:val="Normalny"/>
    <w:next w:val="Normalny"/>
    <w:link w:val="Nagwek3Znak"/>
    <w:qFormat/>
    <w:rsid w:val="002379B3"/>
    <w:pPr>
      <w:keepNext/>
      <w:suppressAutoHyphens/>
      <w:spacing w:before="240" w:after="60"/>
      <w:ind w:left="284" w:hanging="284"/>
      <w:jc w:val="center"/>
      <w:outlineLvl w:val="2"/>
    </w:pPr>
    <w:rPr>
      <w:b/>
      <w:smallCaps/>
      <w:sz w:val="36"/>
    </w:rPr>
  </w:style>
  <w:style w:type="paragraph" w:styleId="Nagwek7">
    <w:name w:val="heading 7"/>
    <w:basedOn w:val="Normalny"/>
    <w:next w:val="Normalny"/>
    <w:link w:val="Nagwek7Znak"/>
    <w:qFormat/>
    <w:rsid w:val="002379B3"/>
    <w:pPr>
      <w:spacing w:before="240" w:after="60"/>
      <w:jc w:val="center"/>
      <w:outlineLvl w:val="6"/>
    </w:pPr>
    <w:rPr>
      <w:b/>
      <w:spacing w:val="3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79B3"/>
    <w:rPr>
      <w:rFonts w:ascii="Arial" w:eastAsia="Times New Roman" w:hAnsi="Arial" w:cs="Times New Roman"/>
      <w:b/>
      <w:caps/>
      <w:spacing w:val="20"/>
      <w:kern w:val="28"/>
      <w:sz w:val="56"/>
      <w:shd w:val="pct30" w:color="auto" w:fill="auto"/>
      <w:lang w:val="pl-PL"/>
    </w:rPr>
  </w:style>
  <w:style w:type="character" w:customStyle="1" w:styleId="Nagwek3Znak">
    <w:name w:val="Nagłówek 3 Znak"/>
    <w:basedOn w:val="Domylnaczcionkaakapitu"/>
    <w:link w:val="Nagwek3"/>
    <w:rsid w:val="002379B3"/>
    <w:rPr>
      <w:rFonts w:ascii="Times New Roman" w:eastAsia="Times New Roman" w:hAnsi="Times New Roman" w:cs="Times New Roman"/>
      <w:b/>
      <w:smallCaps/>
      <w:sz w:val="36"/>
      <w:lang w:val="pl-PL"/>
    </w:rPr>
  </w:style>
  <w:style w:type="character" w:customStyle="1" w:styleId="Nagwek7Znak">
    <w:name w:val="Nagłówek 7 Znak"/>
    <w:basedOn w:val="Domylnaczcionkaakapitu"/>
    <w:link w:val="Nagwek7"/>
    <w:rsid w:val="002379B3"/>
    <w:rPr>
      <w:rFonts w:ascii="Times New Roman" w:eastAsia="Times New Roman" w:hAnsi="Times New Roman" w:cs="Times New Roman"/>
      <w:b/>
      <w:spacing w:val="30"/>
      <w:sz w:val="30"/>
      <w:lang w:val="pl-PL"/>
    </w:rPr>
  </w:style>
  <w:style w:type="paragraph" w:styleId="Tekstpodstawowy">
    <w:name w:val="Body Text"/>
    <w:basedOn w:val="Normalny"/>
    <w:link w:val="TekstpodstawowyZnak"/>
    <w:unhideWhenUsed/>
    <w:rsid w:val="002379B3"/>
    <w:pPr>
      <w:autoSpaceDE w:val="0"/>
      <w:autoSpaceDN w:val="0"/>
      <w:adjustRightInd w:val="0"/>
      <w:spacing w:line="360" w:lineRule="atLeast"/>
    </w:pPr>
    <w:rPr>
      <w:color w:val="000000"/>
      <w:sz w:val="20"/>
    </w:rPr>
  </w:style>
  <w:style w:type="character" w:customStyle="1" w:styleId="TekstpodstawowyZnak">
    <w:name w:val="Tekst podstawowy Znak"/>
    <w:basedOn w:val="Domylnaczcionkaakapitu"/>
    <w:link w:val="Tekstpodstawowy"/>
    <w:rsid w:val="002379B3"/>
    <w:rPr>
      <w:rFonts w:ascii="Times New Roman" w:eastAsia="Times New Roman" w:hAnsi="Times New Roman" w:cs="Times New Roman"/>
      <w:color w:val="000000"/>
      <w:sz w:val="20"/>
      <w:lang w:val="pl-PL"/>
    </w:rPr>
  </w:style>
  <w:style w:type="paragraph" w:styleId="Bezodstpw">
    <w:name w:val="No Spacing"/>
    <w:uiPriority w:val="1"/>
    <w:qFormat/>
    <w:rsid w:val="002379B3"/>
    <w:pPr>
      <w:jc w:val="both"/>
    </w:pPr>
    <w:rPr>
      <w:rFonts w:ascii="Times New Roman" w:eastAsia="Times New Roman" w:hAnsi="Times New Roman" w:cs="Times New Roman"/>
      <w:szCs w:val="20"/>
      <w:lang w:val="pl-PL"/>
    </w:rPr>
  </w:style>
  <w:style w:type="character" w:customStyle="1" w:styleId="st">
    <w:name w:val="st"/>
    <w:rsid w:val="002379B3"/>
  </w:style>
  <w:style w:type="paragraph" w:styleId="Akapitzlist">
    <w:name w:val="List Paragraph"/>
    <w:basedOn w:val="Normalny"/>
    <w:uiPriority w:val="34"/>
    <w:qFormat/>
    <w:rsid w:val="002379B3"/>
    <w:pPr>
      <w:ind w:left="720"/>
      <w:contextualSpacing/>
    </w:pPr>
  </w:style>
  <w:style w:type="character" w:styleId="Hipercze">
    <w:name w:val="Hyperlink"/>
    <w:basedOn w:val="Domylnaczcionkaakapitu"/>
    <w:uiPriority w:val="99"/>
    <w:unhideWhenUsed/>
    <w:rsid w:val="002379B3"/>
    <w:rPr>
      <w:color w:val="0000FF" w:themeColor="hyperlink"/>
      <w:u w:val="single"/>
    </w:rPr>
  </w:style>
  <w:style w:type="character" w:styleId="Wyrnienie">
    <w:name w:val="Emphasis"/>
    <w:basedOn w:val="Domylnaczcionkaakapitu"/>
    <w:uiPriority w:val="20"/>
    <w:qFormat/>
    <w:rsid w:val="002379B3"/>
    <w:rPr>
      <w:i/>
      <w:iCs/>
    </w:rPr>
  </w:style>
  <w:style w:type="character" w:styleId="Pogrubienie">
    <w:name w:val="Strong"/>
    <w:basedOn w:val="Domylnaczcionkaakapitu"/>
    <w:uiPriority w:val="22"/>
    <w:qFormat/>
    <w:rsid w:val="002379B3"/>
    <w:rPr>
      <w:b/>
      <w:bCs/>
    </w:rPr>
  </w:style>
  <w:style w:type="paragraph" w:styleId="NormalnyWeb">
    <w:name w:val="Normal (Web)"/>
    <w:basedOn w:val="Normalny"/>
    <w:uiPriority w:val="99"/>
    <w:semiHidden/>
    <w:unhideWhenUsed/>
    <w:rsid w:val="002379B3"/>
    <w:pPr>
      <w:spacing w:after="150"/>
      <w:jc w:val="left"/>
    </w:pPr>
  </w:style>
  <w:style w:type="paragraph" w:styleId="Tekstdymka">
    <w:name w:val="Balloon Text"/>
    <w:basedOn w:val="Normalny"/>
    <w:link w:val="TekstdymkaZnak"/>
    <w:uiPriority w:val="99"/>
    <w:semiHidden/>
    <w:unhideWhenUsed/>
    <w:rsid w:val="00D52EA0"/>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52EA0"/>
    <w:rPr>
      <w:rFonts w:ascii="Lucida Grande CE" w:eastAsia="Times New Roman" w:hAnsi="Lucida Grande CE" w:cs="Times New Roman"/>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9B3"/>
    <w:pPr>
      <w:jc w:val="both"/>
    </w:pPr>
    <w:rPr>
      <w:rFonts w:ascii="Times New Roman" w:eastAsia="Times New Roman" w:hAnsi="Times New Roman" w:cs="Times New Roman"/>
      <w:lang w:val="pl-PL"/>
    </w:rPr>
  </w:style>
  <w:style w:type="paragraph" w:styleId="Nagwek1">
    <w:name w:val="heading 1"/>
    <w:basedOn w:val="Normalny"/>
    <w:next w:val="Normalny"/>
    <w:link w:val="Nagwek1Znak"/>
    <w:qFormat/>
    <w:rsid w:val="002379B3"/>
    <w:pPr>
      <w:keepNext/>
      <w:shd w:val="pct30" w:color="auto" w:fill="auto"/>
      <w:suppressAutoHyphens/>
      <w:spacing w:before="240" w:after="60"/>
      <w:jc w:val="center"/>
      <w:outlineLvl w:val="0"/>
    </w:pPr>
    <w:rPr>
      <w:rFonts w:ascii="Arial" w:hAnsi="Arial"/>
      <w:b/>
      <w:caps/>
      <w:spacing w:val="20"/>
      <w:kern w:val="28"/>
      <w:sz w:val="56"/>
    </w:rPr>
  </w:style>
  <w:style w:type="paragraph" w:styleId="Nagwek3">
    <w:name w:val="heading 3"/>
    <w:basedOn w:val="Normalny"/>
    <w:next w:val="Normalny"/>
    <w:link w:val="Nagwek3Znak"/>
    <w:qFormat/>
    <w:rsid w:val="002379B3"/>
    <w:pPr>
      <w:keepNext/>
      <w:suppressAutoHyphens/>
      <w:spacing w:before="240" w:after="60"/>
      <w:ind w:left="284" w:hanging="284"/>
      <w:jc w:val="center"/>
      <w:outlineLvl w:val="2"/>
    </w:pPr>
    <w:rPr>
      <w:b/>
      <w:smallCaps/>
      <w:sz w:val="36"/>
    </w:rPr>
  </w:style>
  <w:style w:type="paragraph" w:styleId="Nagwek7">
    <w:name w:val="heading 7"/>
    <w:basedOn w:val="Normalny"/>
    <w:next w:val="Normalny"/>
    <w:link w:val="Nagwek7Znak"/>
    <w:qFormat/>
    <w:rsid w:val="002379B3"/>
    <w:pPr>
      <w:spacing w:before="240" w:after="60"/>
      <w:jc w:val="center"/>
      <w:outlineLvl w:val="6"/>
    </w:pPr>
    <w:rPr>
      <w:b/>
      <w:spacing w:val="3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79B3"/>
    <w:rPr>
      <w:rFonts w:ascii="Arial" w:eastAsia="Times New Roman" w:hAnsi="Arial" w:cs="Times New Roman"/>
      <w:b/>
      <w:caps/>
      <w:spacing w:val="20"/>
      <w:kern w:val="28"/>
      <w:sz w:val="56"/>
      <w:shd w:val="pct30" w:color="auto" w:fill="auto"/>
      <w:lang w:val="pl-PL"/>
    </w:rPr>
  </w:style>
  <w:style w:type="character" w:customStyle="1" w:styleId="Nagwek3Znak">
    <w:name w:val="Nagłówek 3 Znak"/>
    <w:basedOn w:val="Domylnaczcionkaakapitu"/>
    <w:link w:val="Nagwek3"/>
    <w:rsid w:val="002379B3"/>
    <w:rPr>
      <w:rFonts w:ascii="Times New Roman" w:eastAsia="Times New Roman" w:hAnsi="Times New Roman" w:cs="Times New Roman"/>
      <w:b/>
      <w:smallCaps/>
      <w:sz w:val="36"/>
      <w:lang w:val="pl-PL"/>
    </w:rPr>
  </w:style>
  <w:style w:type="character" w:customStyle="1" w:styleId="Nagwek7Znak">
    <w:name w:val="Nagłówek 7 Znak"/>
    <w:basedOn w:val="Domylnaczcionkaakapitu"/>
    <w:link w:val="Nagwek7"/>
    <w:rsid w:val="002379B3"/>
    <w:rPr>
      <w:rFonts w:ascii="Times New Roman" w:eastAsia="Times New Roman" w:hAnsi="Times New Roman" w:cs="Times New Roman"/>
      <w:b/>
      <w:spacing w:val="30"/>
      <w:sz w:val="30"/>
      <w:lang w:val="pl-PL"/>
    </w:rPr>
  </w:style>
  <w:style w:type="paragraph" w:styleId="Tekstpodstawowy">
    <w:name w:val="Body Text"/>
    <w:basedOn w:val="Normalny"/>
    <w:link w:val="TekstpodstawowyZnak"/>
    <w:unhideWhenUsed/>
    <w:rsid w:val="002379B3"/>
    <w:pPr>
      <w:autoSpaceDE w:val="0"/>
      <w:autoSpaceDN w:val="0"/>
      <w:adjustRightInd w:val="0"/>
      <w:spacing w:line="360" w:lineRule="atLeast"/>
    </w:pPr>
    <w:rPr>
      <w:color w:val="000000"/>
      <w:sz w:val="20"/>
    </w:rPr>
  </w:style>
  <w:style w:type="character" w:customStyle="1" w:styleId="TekstpodstawowyZnak">
    <w:name w:val="Tekst podstawowy Znak"/>
    <w:basedOn w:val="Domylnaczcionkaakapitu"/>
    <w:link w:val="Tekstpodstawowy"/>
    <w:rsid w:val="002379B3"/>
    <w:rPr>
      <w:rFonts w:ascii="Times New Roman" w:eastAsia="Times New Roman" w:hAnsi="Times New Roman" w:cs="Times New Roman"/>
      <w:color w:val="000000"/>
      <w:sz w:val="20"/>
      <w:lang w:val="pl-PL"/>
    </w:rPr>
  </w:style>
  <w:style w:type="paragraph" w:styleId="Bezodstpw">
    <w:name w:val="No Spacing"/>
    <w:uiPriority w:val="1"/>
    <w:qFormat/>
    <w:rsid w:val="002379B3"/>
    <w:pPr>
      <w:jc w:val="both"/>
    </w:pPr>
    <w:rPr>
      <w:rFonts w:ascii="Times New Roman" w:eastAsia="Times New Roman" w:hAnsi="Times New Roman" w:cs="Times New Roman"/>
      <w:szCs w:val="20"/>
      <w:lang w:val="pl-PL"/>
    </w:rPr>
  </w:style>
  <w:style w:type="character" w:customStyle="1" w:styleId="st">
    <w:name w:val="st"/>
    <w:rsid w:val="002379B3"/>
  </w:style>
  <w:style w:type="paragraph" w:styleId="Akapitzlist">
    <w:name w:val="List Paragraph"/>
    <w:basedOn w:val="Normalny"/>
    <w:uiPriority w:val="34"/>
    <w:qFormat/>
    <w:rsid w:val="002379B3"/>
    <w:pPr>
      <w:ind w:left="720"/>
      <w:contextualSpacing/>
    </w:pPr>
  </w:style>
  <w:style w:type="character" w:styleId="Hipercze">
    <w:name w:val="Hyperlink"/>
    <w:basedOn w:val="Domylnaczcionkaakapitu"/>
    <w:uiPriority w:val="99"/>
    <w:unhideWhenUsed/>
    <w:rsid w:val="002379B3"/>
    <w:rPr>
      <w:color w:val="0000FF" w:themeColor="hyperlink"/>
      <w:u w:val="single"/>
    </w:rPr>
  </w:style>
  <w:style w:type="character" w:styleId="Wyrnienie">
    <w:name w:val="Emphasis"/>
    <w:basedOn w:val="Domylnaczcionkaakapitu"/>
    <w:uiPriority w:val="20"/>
    <w:qFormat/>
    <w:rsid w:val="002379B3"/>
    <w:rPr>
      <w:i/>
      <w:iCs/>
    </w:rPr>
  </w:style>
  <w:style w:type="character" w:styleId="Pogrubienie">
    <w:name w:val="Strong"/>
    <w:basedOn w:val="Domylnaczcionkaakapitu"/>
    <w:uiPriority w:val="22"/>
    <w:qFormat/>
    <w:rsid w:val="002379B3"/>
    <w:rPr>
      <w:b/>
      <w:bCs/>
    </w:rPr>
  </w:style>
  <w:style w:type="paragraph" w:styleId="NormalnyWeb">
    <w:name w:val="Normal (Web)"/>
    <w:basedOn w:val="Normalny"/>
    <w:uiPriority w:val="99"/>
    <w:semiHidden/>
    <w:unhideWhenUsed/>
    <w:rsid w:val="002379B3"/>
    <w:pPr>
      <w:spacing w:after="150"/>
      <w:jc w:val="left"/>
    </w:pPr>
  </w:style>
  <w:style w:type="paragraph" w:styleId="Tekstdymka">
    <w:name w:val="Balloon Text"/>
    <w:basedOn w:val="Normalny"/>
    <w:link w:val="TekstdymkaZnak"/>
    <w:uiPriority w:val="99"/>
    <w:semiHidden/>
    <w:unhideWhenUsed/>
    <w:rsid w:val="00D52EA0"/>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52EA0"/>
    <w:rPr>
      <w:rFonts w:ascii="Lucida Grande CE" w:eastAsia="Times New Roman" w:hAnsi="Lucida Grande CE"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5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KSgLbGKni0" TargetMode="External"/><Relationship Id="rId7" Type="http://schemas.openxmlformats.org/officeDocument/2006/relationships/hyperlink" Target="https://www.youtube.com/watch?v=9prijHbFMq8" TargetMode="External"/><Relationship Id="rId8" Type="http://schemas.openxmlformats.org/officeDocument/2006/relationships/hyperlink" Target="https://www.youtube.com/watch?v=8gYcf39_qlw" TargetMode="External"/><Relationship Id="rId9" Type="http://schemas.openxmlformats.org/officeDocument/2006/relationships/hyperlink" Target="https://www.youtube.com/watch?v=hYXrZRkxieY" TargetMode="External"/><Relationship Id="rId10"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1430</Words>
  <Characters>8583</Characters>
  <Application>Microsoft Macintosh Word</Application>
  <DocSecurity>0</DocSecurity>
  <Lines>71</Lines>
  <Paragraphs>19</Paragraphs>
  <ScaleCrop>false</ScaleCrop>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Pierzchala</dc:creator>
  <cp:keywords/>
  <dc:description/>
  <cp:lastModifiedBy>Piotr Pierzchala</cp:lastModifiedBy>
  <cp:revision>6</cp:revision>
  <dcterms:created xsi:type="dcterms:W3CDTF">2018-08-02T16:17:00Z</dcterms:created>
  <dcterms:modified xsi:type="dcterms:W3CDTF">2018-08-09T12:43:00Z</dcterms:modified>
</cp:coreProperties>
</file>