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5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Konferencja prasowa Fundacji „Dzieło Nowego Tysiąclecia”</w:t>
      </w:r>
    </w:p>
    <w:p w:rsidR="00000000" w:rsidDel="00000000" w:rsidP="00000000" w:rsidRDefault="00000000" w:rsidRPr="00000000" w14:paraId="00000002">
      <w:pPr>
        <w:shd w:fill="ffffff" w:val="clear"/>
        <w:spacing w:after="15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zapowiadająca XXV Dzień Papieski 12 października 2024</w:t>
        <w:br w:type="textWrapping"/>
        <w:t xml:space="preserve">“Święty Jan Paweł II. Prorok nadziei”</w:t>
      </w:r>
    </w:p>
    <w:p w:rsidR="00000000" w:rsidDel="00000000" w:rsidP="00000000" w:rsidRDefault="00000000" w:rsidRPr="00000000" w14:paraId="00000003">
      <w:pPr>
        <w:shd w:fill="ffffff" w:val="clear"/>
        <w:spacing w:after="15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czwartek, 2 października, 2025 r.</w:t>
      </w:r>
    </w:p>
    <w:p w:rsidR="00000000" w:rsidDel="00000000" w:rsidP="00000000" w:rsidRDefault="00000000" w:rsidRPr="00000000" w14:paraId="00000004">
      <w:pPr>
        <w:shd w:fill="ffffff" w:val="clear"/>
        <w:spacing w:after="15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godz. 10:00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Siedziba Sekretariatu Episkopatu Polski, Skwer kard. S. Wyszyńskiego 6, sala nr 16, Warszawa</w:t>
      </w:r>
    </w:p>
    <w:p w:rsidR="00000000" w:rsidDel="00000000" w:rsidP="00000000" w:rsidRDefault="00000000" w:rsidRPr="00000000" w14:paraId="00000006">
      <w:pPr>
        <w:shd w:fill="ffffff" w:val="clear"/>
        <w:spacing w:after="15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6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Program konferencji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Emisja spotu XXV Dnia Papieskiego </w:t>
      </w:r>
    </w:p>
    <w:p w:rsidR="00000000" w:rsidDel="00000000" w:rsidP="00000000" w:rsidRDefault="00000000" w:rsidRPr="00000000" w14:paraId="0000000A">
      <w:pPr>
        <w:spacing w:line="276" w:lineRule="auto"/>
        <w:ind w:left="7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6" w:lineRule="auto"/>
        <w:ind w:left="426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Wprowadzenie w tematykę XXV Dnia Papieskiego – „Święty Jan Paweł II. Prorok nadziei”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6" w:lineRule="auto"/>
        <w:ind w:left="42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Abp Adrian Galbas SAC – Arcybiskup Metropolita Warszawski, Przewodniczący Rady Fundacji „Dzieło Nowego Tysiąclecia”</w:t>
      </w:r>
    </w:p>
    <w:p w:rsidR="00000000" w:rsidDel="00000000" w:rsidP="00000000" w:rsidRDefault="00000000" w:rsidRPr="00000000" w14:paraId="0000000D">
      <w:pPr>
        <w:spacing w:line="25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56" w:lineRule="auto"/>
        <w:ind w:left="426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Centralne obchody XXV Dnia Papieskiego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56" w:lineRule="auto"/>
        <w:ind w:left="1134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Transmisje Mszy Świętych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56" w:lineRule="auto"/>
        <w:ind w:left="1134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Nagrody TOTUS TUUS – nominacje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56" w:lineRule="auto"/>
        <w:ind w:left="1134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Koncert Galowy Dnia Papieskiego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56" w:lineRule="auto"/>
        <w:ind w:left="1134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Konferencja naukowa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160" w:line="256" w:lineRule="auto"/>
        <w:ind w:left="1134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Zbiórka kościelna i publiczna</w:t>
      </w:r>
    </w:p>
    <w:p w:rsidR="00000000" w:rsidDel="00000000" w:rsidP="00000000" w:rsidRDefault="00000000" w:rsidRPr="00000000" w14:paraId="00000014">
      <w:pPr>
        <w:spacing w:after="160" w:line="256" w:lineRule="auto"/>
        <w:ind w:firstLine="426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ks. Dariusz Kowalczyk – Przewodniczący Zarządu Fundacji „Dzieło Nowego Tysiąclecia”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56" w:lineRule="auto"/>
        <w:ind w:left="426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Kampania społeczna XXV Dnia Papieskiego i planowane działania wspólnot akademickich w całej Polsce</w:t>
      </w:r>
    </w:p>
    <w:p w:rsidR="00000000" w:rsidDel="00000000" w:rsidP="00000000" w:rsidRDefault="00000000" w:rsidRPr="00000000" w14:paraId="00000016">
      <w:pPr>
        <w:spacing w:line="276" w:lineRule="auto"/>
        <w:ind w:left="42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Paulina Worożbit – Menedżer ds. kampanii społecznych Fundacji „Dzieło Nowego Tysiąclecia”</w:t>
      </w:r>
    </w:p>
    <w:p w:rsidR="00000000" w:rsidDel="00000000" w:rsidP="00000000" w:rsidRDefault="00000000" w:rsidRPr="00000000" w14:paraId="00000017">
      <w:pPr>
        <w:spacing w:line="276" w:lineRule="auto"/>
        <w:ind w:left="42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56" w:lineRule="auto"/>
        <w:ind w:left="426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Podsumowanie obozów wakacyjnych dla podopiecznych Fundacji oraz Jubileuszu XXV-lecia.</w:t>
      </w:r>
    </w:p>
    <w:p w:rsidR="00000000" w:rsidDel="00000000" w:rsidP="00000000" w:rsidRDefault="00000000" w:rsidRPr="00000000" w14:paraId="00000019">
      <w:pPr>
        <w:spacing w:line="276" w:lineRule="auto"/>
        <w:ind w:left="42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Weronika Tutka – Stypendystka Fundacji „Dzieło Nowego Tysiąclecia”</w:t>
      </w:r>
    </w:p>
    <w:p w:rsidR="00000000" w:rsidDel="00000000" w:rsidP="00000000" w:rsidRDefault="00000000" w:rsidRPr="00000000" w14:paraId="0000001A">
      <w:pPr>
        <w:spacing w:line="276" w:lineRule="auto"/>
        <w:ind w:left="42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160" w:line="256" w:lineRule="auto"/>
        <w:ind w:left="426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Pytania dziennikarzy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080" w:right="10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Fundacja „Dzieło Nowego Tysiąclecia”, 01-015 Warszawa, Skwer Ks. Kard. Stefana Wyszyńskiego 6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tel.: (022) 530 48 28; fax: (022) 530 49 86; e-mail: </w:t>
    </w:r>
    <w:hyperlink r:id="rId1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dzielo@episkopat.pl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; www.dzielo.pl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REGON 016399194; NIP 527-23-16-033; Nr KRS 0000150776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407795" cy="1143635"/>
          <wp:effectExtent b="0" l="0" r="0" t="0"/>
          <wp:docPr id="10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7795" cy="11436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1">
    <w:name w:val="Nagłówek 1"/>
    <w:basedOn w:val="Normalny"/>
    <w:next w:val="Normalny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pl-PL" w:val="pl-PL"/>
    </w:rPr>
  </w:style>
  <w:style w:type="paragraph" w:styleId="Nagłówek3">
    <w:name w:val="Nagłówek 3"/>
    <w:basedOn w:val="Normalny"/>
    <w:next w:val="Normalny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l-PL" w:val="pl-PL"/>
    </w:rPr>
  </w:style>
  <w:style w:type="paragraph" w:styleId="Nagłówek4">
    <w:name w:val="Nagłówek 4"/>
    <w:basedOn w:val="Normalny"/>
    <w:next w:val="Normalny"/>
    <w:autoRedefine w:val="0"/>
    <w:hidden w:val="0"/>
    <w:qFormat w:val="1"/>
    <w:pPr>
      <w:keepNext w:val="1"/>
      <w:keepLines w:val="1"/>
      <w:suppressAutoHyphens w:val="1"/>
      <w:spacing w:before="200" w:line="1" w:lineRule="atLeast"/>
      <w:ind w:leftChars="-1" w:rightChars="0" w:firstLineChars="-1"/>
      <w:textDirection w:val="btLr"/>
      <w:textAlignment w:val="top"/>
      <w:outlineLvl w:val="3"/>
    </w:pPr>
    <w:rPr>
      <w:rFonts w:ascii="Cambria" w:cs="Times New Roman" w:eastAsia="Times New Roman" w:hAnsi="Cambria"/>
      <w:b w:val="1"/>
      <w:bCs w:val="1"/>
      <w:i w:val="1"/>
      <w:iCs w:val="1"/>
      <w:color w:val="4f81bd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5">
    <w:name w:val="Nagłówek 5"/>
    <w:basedOn w:val="Normalny"/>
    <w:next w:val="Normalny"/>
    <w:autoRedefine w:val="0"/>
    <w:hidden w:val="0"/>
    <w:qFormat w:val="0"/>
    <w:pPr>
      <w:keepNext w:val="1"/>
      <w:suppressAutoHyphens w:val="1"/>
      <w:spacing w:line="1" w:lineRule="atLeast"/>
      <w:ind w:left="3400"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Hiperłącze">
    <w:name w:val="Hiperłącze"/>
    <w:next w:val="Hiperłącz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kstpodstawowywcięty">
    <w:name w:val="Tekst podstawowy wcięty"/>
    <w:basedOn w:val="Normalny"/>
    <w:next w:val="Tekstpodstawowywcięty"/>
    <w:autoRedefine w:val="0"/>
    <w:hidden w:val="0"/>
    <w:qFormat w:val="0"/>
    <w:pPr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Tekstpodstawowywcięty2">
    <w:name w:val="Tekst podstawowy wcięty 2"/>
    <w:basedOn w:val="Normalny"/>
    <w:next w:val="Tekstpodstawowywcięty2"/>
    <w:autoRedefine w:val="0"/>
    <w:hidden w:val="0"/>
    <w:qFormat w:val="0"/>
    <w:pPr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pl-PL" w:val="en-US"/>
    </w:rPr>
  </w:style>
  <w:style w:type="paragraph" w:styleId="Tekstpodstawowy2">
    <w:name w:val="Tekst podstawowy 2"/>
    <w:basedOn w:val="Normalny"/>
    <w:next w:val="Tekstpodstawowy2"/>
    <w:autoRedefine w:val="0"/>
    <w:hidden w:val="0"/>
    <w:qFormat w:val="0"/>
    <w:pPr>
      <w:suppressAutoHyphens w:val="1"/>
      <w:spacing w:line="288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character" w:styleId="Odwołaniedokomentarza">
    <w:name w:val="Odwołanie do komentarza"/>
    <w:next w:val="Odwołaniedokomentarza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Nagłówek">
    <w:name w:val="Nagłówek"/>
    <w:basedOn w:val="Normalny"/>
    <w:next w:val="Nagłówek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Bezodstępów">
    <w:name w:val="Bez odstępów"/>
    <w:next w:val="Bezodstępów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1Znak">
    <w:name w:val="Nagłówek 1 Znak"/>
    <w:next w:val="Nagłówek1Znak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Nagłówek3Znak">
    <w:name w:val="Nagłówek 3 Znak"/>
    <w:next w:val="Nagłówek3Znak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łówek4Znak">
    <w:name w:val="Nagłówek 4 Znak"/>
    <w:next w:val="Nagłówek4Znak"/>
    <w:autoRedefine w:val="0"/>
    <w:hidden w:val="0"/>
    <w:qFormat w:val="0"/>
    <w:rPr>
      <w:rFonts w:ascii="Cambria" w:hAnsi="Cambria"/>
      <w:b w:val="1"/>
      <w:bCs w:val="1"/>
      <w:i w:val="1"/>
      <w:iCs w:val="1"/>
      <w:color w:val="4f81bd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dzielo@episkopat.p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yFTTTQaAkFS7DGMkp9/ZyBnaYA==">CgMxLjA4AHIhMU5sVVBxY0ZDMV9PX0FZNEg4aDNscWRqWkJnbDN4OGoz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2025-09-16T12:06:00Z</dcterms:created>
  <dc:creator>Fundacja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